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B7C8B" w14:textId="77777777" w:rsidR="007D4D37" w:rsidRPr="00BB1E1E" w:rsidRDefault="007D4D37">
      <w:pPr>
        <w:pBdr>
          <w:top w:val="single" w:sz="6" w:space="5" w:color="auto"/>
          <w:left w:val="single" w:sz="6" w:space="5" w:color="auto"/>
          <w:bottom w:val="single" w:sz="6" w:space="5" w:color="auto"/>
          <w:right w:val="single" w:sz="6" w:space="5" w:color="auto"/>
        </w:pBdr>
        <w:jc w:val="center"/>
        <w:rPr>
          <w:rFonts w:ascii="Garamond" w:hAnsi="Garamond"/>
          <w:b/>
          <w:sz w:val="22"/>
          <w:szCs w:val="22"/>
        </w:rPr>
      </w:pPr>
      <w:r w:rsidRPr="00BB1E1E">
        <w:rPr>
          <w:rFonts w:ascii="Garamond" w:hAnsi="Garamond"/>
          <w:b/>
          <w:sz w:val="22"/>
          <w:szCs w:val="22"/>
        </w:rPr>
        <w:t>The College of Education's Conceptual Framework</w:t>
      </w:r>
    </w:p>
    <w:p w14:paraId="0C65AE33" w14:textId="77777777" w:rsidR="007D4D37" w:rsidRPr="00BB1E1E" w:rsidRDefault="007D4D37">
      <w:pPr>
        <w:pBdr>
          <w:top w:val="single" w:sz="6" w:space="5" w:color="auto"/>
          <w:left w:val="single" w:sz="6" w:space="5" w:color="auto"/>
          <w:bottom w:val="single" w:sz="6" w:space="5" w:color="auto"/>
          <w:right w:val="single" w:sz="6" w:space="5" w:color="auto"/>
        </w:pBdr>
        <w:jc w:val="center"/>
        <w:rPr>
          <w:rFonts w:ascii="Garamond" w:hAnsi="Garamond"/>
          <w:sz w:val="22"/>
          <w:szCs w:val="22"/>
        </w:rPr>
      </w:pPr>
    </w:p>
    <w:p w14:paraId="33D89BDE" w14:textId="77777777" w:rsidR="007D4D37" w:rsidRPr="00BB1E1E" w:rsidRDefault="007D4D37">
      <w:pPr>
        <w:pBdr>
          <w:top w:val="single" w:sz="6" w:space="5" w:color="auto"/>
          <w:left w:val="single" w:sz="6" w:space="5" w:color="auto"/>
          <w:bottom w:val="single" w:sz="6" w:space="5" w:color="auto"/>
          <w:right w:val="single" w:sz="6" w:space="5" w:color="auto"/>
        </w:pBdr>
        <w:jc w:val="center"/>
        <w:rPr>
          <w:rFonts w:ascii="Garamond" w:hAnsi="Garamond"/>
          <w:sz w:val="22"/>
          <w:szCs w:val="22"/>
        </w:rPr>
      </w:pPr>
      <w:r w:rsidRPr="00BB1E1E">
        <w:rPr>
          <w:rFonts w:ascii="Garamond" w:hAnsi="Garamond"/>
          <w:sz w:val="22"/>
          <w:szCs w:val="22"/>
        </w:rPr>
        <w:t>Preparing Ethical and Reflective Professionals for Quality Service in Diverse Communities</w:t>
      </w:r>
    </w:p>
    <w:p w14:paraId="17E0561D" w14:textId="77777777" w:rsidR="007D4D37" w:rsidRPr="00BB1E1E" w:rsidRDefault="007D4D37">
      <w:pPr>
        <w:jc w:val="center"/>
        <w:rPr>
          <w:rFonts w:ascii="Garamond" w:hAnsi="Garamond"/>
          <w:sz w:val="22"/>
          <w:szCs w:val="22"/>
        </w:rPr>
      </w:pPr>
    </w:p>
    <w:p w14:paraId="14544E6F" w14:textId="12827BE7" w:rsidR="007D4D37" w:rsidRPr="00BB1E1E" w:rsidRDefault="006B2319">
      <w:pPr>
        <w:pBdr>
          <w:top w:val="single" w:sz="6" w:space="5" w:color="auto"/>
          <w:left w:val="single" w:sz="6" w:space="5" w:color="auto"/>
          <w:bottom w:val="single" w:sz="6" w:space="5" w:color="auto"/>
          <w:right w:val="single" w:sz="6" w:space="5" w:color="auto"/>
        </w:pBdr>
        <w:jc w:val="center"/>
        <w:rPr>
          <w:rFonts w:ascii="Garamond" w:hAnsi="Garamond"/>
          <w:b/>
          <w:sz w:val="22"/>
          <w:szCs w:val="22"/>
        </w:rPr>
      </w:pPr>
      <w:r w:rsidRPr="00BB1E1E">
        <w:rPr>
          <w:rFonts w:ascii="Garamond" w:hAnsi="Garamond"/>
          <w:b/>
          <w:sz w:val="22"/>
          <w:szCs w:val="22"/>
        </w:rPr>
        <w:t>The Counseling Program Mission</w:t>
      </w:r>
    </w:p>
    <w:p w14:paraId="0151BF23" w14:textId="3CD80995" w:rsidR="007D4D37" w:rsidRPr="00BB1E1E" w:rsidRDefault="006B2319" w:rsidP="006B2319">
      <w:pPr>
        <w:pBdr>
          <w:top w:val="single" w:sz="6" w:space="5" w:color="auto"/>
          <w:left w:val="single" w:sz="6" w:space="5" w:color="auto"/>
          <w:bottom w:val="single" w:sz="6" w:space="5" w:color="auto"/>
          <w:right w:val="single" w:sz="6" w:space="5" w:color="auto"/>
        </w:pBdr>
        <w:jc w:val="center"/>
        <w:rPr>
          <w:rFonts w:ascii="Garamond" w:hAnsi="Garamond"/>
          <w:b/>
          <w:sz w:val="22"/>
          <w:szCs w:val="22"/>
        </w:rPr>
      </w:pPr>
      <w:r w:rsidRPr="00BB1E1E">
        <w:rPr>
          <w:rFonts w:ascii="Garamond" w:hAnsi="Garamond"/>
          <w:sz w:val="22"/>
          <w:szCs w:val="22"/>
        </w:rPr>
        <w:t>To prepare diverse, ethical, reflective,</w:t>
      </w:r>
      <w:r w:rsidR="00CD4345" w:rsidRPr="00BB1E1E">
        <w:rPr>
          <w:rFonts w:ascii="Garamond" w:hAnsi="Garamond"/>
          <w:sz w:val="22"/>
          <w:szCs w:val="22"/>
        </w:rPr>
        <w:t xml:space="preserve"> and</w:t>
      </w:r>
      <w:r w:rsidRPr="00BB1E1E">
        <w:rPr>
          <w:rFonts w:ascii="Garamond" w:hAnsi="Garamond"/>
          <w:sz w:val="22"/>
          <w:szCs w:val="22"/>
        </w:rPr>
        <w:t xml:space="preserve"> clinically skille</w:t>
      </w:r>
      <w:r w:rsidR="00CD4345" w:rsidRPr="00BB1E1E">
        <w:rPr>
          <w:rFonts w:ascii="Garamond" w:hAnsi="Garamond"/>
          <w:sz w:val="22"/>
          <w:szCs w:val="22"/>
        </w:rPr>
        <w:t>d counselors to be multicultural and social justice leaders and advocates</w:t>
      </w:r>
      <w:r w:rsidR="006F23E8" w:rsidRPr="00BB1E1E">
        <w:rPr>
          <w:rFonts w:ascii="Garamond" w:hAnsi="Garamond"/>
          <w:sz w:val="22"/>
          <w:szCs w:val="22"/>
        </w:rPr>
        <w:t>.</w:t>
      </w:r>
    </w:p>
    <w:p w14:paraId="7CB4819F" w14:textId="24D9B025" w:rsidR="007D4D37" w:rsidRPr="00BB1E1E" w:rsidRDefault="007D4D37">
      <w:pPr>
        <w:rPr>
          <w:rFonts w:ascii="Garamond" w:hAnsi="Garamond"/>
          <w:sz w:val="22"/>
          <w:szCs w:val="22"/>
        </w:rPr>
      </w:pPr>
    </w:p>
    <w:tbl>
      <w:tblPr>
        <w:tblW w:w="0" w:type="auto"/>
        <w:tblLayout w:type="fixed"/>
        <w:tblCellMar>
          <w:left w:w="80" w:type="dxa"/>
          <w:right w:w="80" w:type="dxa"/>
        </w:tblCellMar>
        <w:tblLook w:val="0000" w:firstRow="0" w:lastRow="0" w:firstColumn="0" w:lastColumn="0" w:noHBand="0" w:noVBand="0"/>
      </w:tblPr>
      <w:tblGrid>
        <w:gridCol w:w="4860"/>
        <w:gridCol w:w="4580"/>
      </w:tblGrid>
      <w:tr w:rsidR="007D4D37" w:rsidRPr="00BB1E1E" w14:paraId="50BC352D" w14:textId="77777777">
        <w:tc>
          <w:tcPr>
            <w:tcW w:w="4860" w:type="dxa"/>
          </w:tcPr>
          <w:p w14:paraId="33DD9E62" w14:textId="77777777" w:rsidR="007D4D37" w:rsidRPr="00BB1E1E" w:rsidRDefault="007D4D37" w:rsidP="00366420">
            <w:pPr>
              <w:spacing w:line="360" w:lineRule="auto"/>
              <w:rPr>
                <w:rFonts w:ascii="Garamond" w:hAnsi="Garamond"/>
                <w:sz w:val="22"/>
                <w:szCs w:val="22"/>
                <w:lang w:bidi="x-none"/>
              </w:rPr>
            </w:pPr>
            <w:r w:rsidRPr="00BB1E1E">
              <w:rPr>
                <w:rFonts w:ascii="Garamond" w:hAnsi="Garamond"/>
                <w:b/>
                <w:sz w:val="22"/>
                <w:szCs w:val="22"/>
                <w:lang w:bidi="x-none"/>
              </w:rPr>
              <w:t>COURSE INFORMATION</w:t>
            </w:r>
          </w:p>
          <w:p w14:paraId="5811E58D" w14:textId="79BCC38F" w:rsidR="007D4D37" w:rsidRPr="00BB1E1E" w:rsidRDefault="007B0CDD" w:rsidP="00B53228">
            <w:pPr>
              <w:rPr>
                <w:rFonts w:ascii="Garamond" w:hAnsi="Garamond"/>
                <w:sz w:val="22"/>
                <w:szCs w:val="22"/>
                <w:lang w:bidi="x-none"/>
              </w:rPr>
            </w:pPr>
            <w:r w:rsidRPr="00BB1E1E">
              <w:rPr>
                <w:rFonts w:ascii="Garamond" w:hAnsi="Garamond"/>
                <w:sz w:val="22"/>
                <w:szCs w:val="22"/>
                <w:lang w:bidi="x-none"/>
              </w:rPr>
              <w:t>COUN</w:t>
            </w:r>
            <w:r w:rsidR="00B14E25" w:rsidRPr="00BB1E1E">
              <w:rPr>
                <w:rFonts w:ascii="Garamond" w:hAnsi="Garamond"/>
                <w:sz w:val="22"/>
                <w:szCs w:val="22"/>
                <w:lang w:bidi="x-none"/>
              </w:rPr>
              <w:t xml:space="preserve"> 5080</w:t>
            </w:r>
            <w:r w:rsidR="00F0485F" w:rsidRPr="00BB1E1E">
              <w:rPr>
                <w:rFonts w:ascii="Garamond" w:hAnsi="Garamond"/>
                <w:sz w:val="22"/>
                <w:szCs w:val="22"/>
                <w:lang w:bidi="x-none"/>
              </w:rPr>
              <w:t>-01</w:t>
            </w:r>
            <w:r w:rsidR="007D4D37" w:rsidRPr="00BB1E1E">
              <w:rPr>
                <w:rFonts w:ascii="Garamond" w:hAnsi="Garamond"/>
                <w:sz w:val="22"/>
                <w:szCs w:val="22"/>
                <w:lang w:bidi="x-none"/>
              </w:rPr>
              <w:t xml:space="preserve">, </w:t>
            </w:r>
            <w:r w:rsidR="00DE486D" w:rsidRPr="00BB1E1E">
              <w:rPr>
                <w:rFonts w:ascii="Garamond" w:hAnsi="Garamond"/>
                <w:sz w:val="22"/>
                <w:szCs w:val="22"/>
                <w:lang w:bidi="x-none"/>
              </w:rPr>
              <w:t>Professional and Ethical Issues</w:t>
            </w:r>
            <w:r w:rsidR="00987899" w:rsidRPr="00BB1E1E">
              <w:rPr>
                <w:rFonts w:ascii="Garamond" w:hAnsi="Garamond"/>
                <w:sz w:val="22"/>
                <w:szCs w:val="22"/>
                <w:lang w:bidi="x-none"/>
              </w:rPr>
              <w:t xml:space="preserve"> </w:t>
            </w:r>
            <w:r w:rsidR="00DE486D" w:rsidRPr="00BB1E1E">
              <w:rPr>
                <w:rFonts w:ascii="Garamond" w:hAnsi="Garamond"/>
                <w:sz w:val="22"/>
                <w:szCs w:val="22"/>
                <w:lang w:bidi="x-none"/>
              </w:rPr>
              <w:t>in Counseling, 4</w:t>
            </w:r>
            <w:r w:rsidR="007D4D37" w:rsidRPr="00BB1E1E">
              <w:rPr>
                <w:rFonts w:ascii="Garamond" w:hAnsi="Garamond"/>
                <w:sz w:val="22"/>
                <w:szCs w:val="22"/>
                <w:lang w:bidi="x-none"/>
              </w:rPr>
              <w:t xml:space="preserve"> Credits</w:t>
            </w:r>
          </w:p>
          <w:p w14:paraId="41A024CB" w14:textId="4B0A66BC" w:rsidR="007D4D37" w:rsidRPr="00BB1E1E" w:rsidRDefault="00935565">
            <w:pPr>
              <w:rPr>
                <w:rFonts w:ascii="Garamond" w:hAnsi="Garamond"/>
                <w:sz w:val="22"/>
                <w:szCs w:val="22"/>
                <w:lang w:bidi="x-none"/>
              </w:rPr>
            </w:pPr>
            <w:r w:rsidRPr="00BB1E1E">
              <w:rPr>
                <w:rFonts w:ascii="Garamond" w:hAnsi="Garamond"/>
                <w:sz w:val="22"/>
                <w:szCs w:val="22"/>
                <w:lang w:bidi="x-none"/>
              </w:rPr>
              <w:t xml:space="preserve">Location: </w:t>
            </w:r>
            <w:r w:rsidR="00987899" w:rsidRPr="00BB1E1E">
              <w:rPr>
                <w:rFonts w:ascii="Garamond" w:hAnsi="Garamond"/>
                <w:sz w:val="22"/>
                <w:szCs w:val="22"/>
                <w:lang w:bidi="x-none"/>
              </w:rPr>
              <w:t>Classroom</w:t>
            </w:r>
            <w:r w:rsidR="00241B67" w:rsidRPr="00BB1E1E">
              <w:rPr>
                <w:rFonts w:ascii="Garamond" w:hAnsi="Garamond"/>
                <w:sz w:val="22"/>
                <w:szCs w:val="22"/>
                <w:lang w:bidi="x-none"/>
              </w:rPr>
              <w:t xml:space="preserve">, </w:t>
            </w:r>
            <w:r w:rsidR="00C10AA6" w:rsidRPr="00BB1E1E">
              <w:rPr>
                <w:rFonts w:ascii="Garamond" w:hAnsi="Garamond"/>
                <w:sz w:val="22"/>
                <w:szCs w:val="22"/>
                <w:lang w:bidi="x-none"/>
              </w:rPr>
              <w:t>Zoo</w:t>
            </w:r>
            <w:r w:rsidR="00F40CB9" w:rsidRPr="00BB1E1E">
              <w:rPr>
                <w:rFonts w:ascii="Garamond" w:hAnsi="Garamond"/>
                <w:sz w:val="22"/>
                <w:szCs w:val="22"/>
                <w:lang w:bidi="x-none"/>
              </w:rPr>
              <w:t>m, Canvas</w:t>
            </w:r>
          </w:p>
          <w:p w14:paraId="37B06008" w14:textId="19893450" w:rsidR="007D4D37" w:rsidRPr="00BB1E1E" w:rsidRDefault="00F2263B">
            <w:pPr>
              <w:rPr>
                <w:rFonts w:ascii="Garamond" w:hAnsi="Garamond"/>
                <w:sz w:val="22"/>
                <w:szCs w:val="22"/>
                <w:lang w:bidi="x-none"/>
              </w:rPr>
            </w:pPr>
            <w:r w:rsidRPr="00BB1E1E">
              <w:rPr>
                <w:rFonts w:ascii="Garamond" w:hAnsi="Garamond"/>
                <w:sz w:val="22"/>
                <w:szCs w:val="22"/>
                <w:lang w:bidi="x-none"/>
              </w:rPr>
              <w:t>Tuesdays</w:t>
            </w:r>
            <w:r w:rsidR="007875FD" w:rsidRPr="00BB1E1E">
              <w:rPr>
                <w:rFonts w:ascii="Garamond" w:hAnsi="Garamond"/>
                <w:sz w:val="22"/>
                <w:szCs w:val="22"/>
                <w:lang w:bidi="x-none"/>
              </w:rPr>
              <w:t xml:space="preserve">, </w:t>
            </w:r>
            <w:r w:rsidRPr="00BB1E1E">
              <w:rPr>
                <w:rFonts w:ascii="Garamond" w:hAnsi="Garamond"/>
                <w:sz w:val="22"/>
                <w:szCs w:val="22"/>
                <w:lang w:bidi="x-none"/>
              </w:rPr>
              <w:t>4</w:t>
            </w:r>
            <w:r w:rsidR="007875FD" w:rsidRPr="00BB1E1E">
              <w:rPr>
                <w:rFonts w:ascii="Garamond" w:hAnsi="Garamond"/>
                <w:sz w:val="22"/>
                <w:szCs w:val="22"/>
                <w:lang w:bidi="x-none"/>
              </w:rPr>
              <w:t>:00-</w:t>
            </w:r>
            <w:r w:rsidR="00C27C82" w:rsidRPr="00BB1E1E">
              <w:rPr>
                <w:rFonts w:ascii="Garamond" w:hAnsi="Garamond"/>
                <w:sz w:val="22"/>
                <w:szCs w:val="22"/>
                <w:lang w:bidi="x-none"/>
              </w:rPr>
              <w:t>7</w:t>
            </w:r>
            <w:r w:rsidR="007875FD" w:rsidRPr="00BB1E1E">
              <w:rPr>
                <w:rFonts w:ascii="Garamond" w:hAnsi="Garamond"/>
                <w:sz w:val="22"/>
                <w:szCs w:val="22"/>
                <w:lang w:bidi="x-none"/>
              </w:rPr>
              <w:t>:25pm</w:t>
            </w:r>
          </w:p>
        </w:tc>
        <w:tc>
          <w:tcPr>
            <w:tcW w:w="4580" w:type="dxa"/>
          </w:tcPr>
          <w:p w14:paraId="19DF1B70" w14:textId="22853333" w:rsidR="00B53228" w:rsidRPr="00BB1E1E" w:rsidRDefault="007D4D37" w:rsidP="004F2E33">
            <w:pPr>
              <w:rPr>
                <w:rFonts w:ascii="Garamond" w:hAnsi="Garamond"/>
                <w:sz w:val="22"/>
                <w:szCs w:val="22"/>
                <w:lang w:bidi="x-none"/>
              </w:rPr>
            </w:pPr>
            <w:r w:rsidRPr="00BB1E1E">
              <w:rPr>
                <w:rFonts w:ascii="Garamond" w:hAnsi="Garamond"/>
                <w:b/>
                <w:sz w:val="22"/>
                <w:szCs w:val="22"/>
                <w:lang w:bidi="x-none"/>
              </w:rPr>
              <w:t>INSTRUCTOR</w:t>
            </w:r>
          </w:p>
          <w:p w14:paraId="3A61E8A0" w14:textId="77777777" w:rsidR="00A03B5E" w:rsidRDefault="00A03B5E">
            <w:pPr>
              <w:rPr>
                <w:rFonts w:ascii="Garamond" w:hAnsi="Garamond"/>
                <w:sz w:val="22"/>
                <w:szCs w:val="22"/>
                <w:lang w:bidi="x-none"/>
              </w:rPr>
            </w:pPr>
          </w:p>
          <w:p w14:paraId="532125E4" w14:textId="39F9ACAB" w:rsidR="007D4D37" w:rsidRPr="00BB1E1E" w:rsidRDefault="007875FD">
            <w:pPr>
              <w:rPr>
                <w:rFonts w:ascii="Garamond" w:hAnsi="Garamond"/>
                <w:sz w:val="22"/>
                <w:szCs w:val="22"/>
                <w:lang w:bidi="x-none"/>
              </w:rPr>
            </w:pPr>
            <w:r w:rsidRPr="00BB1E1E">
              <w:rPr>
                <w:rFonts w:ascii="Garamond" w:hAnsi="Garamond"/>
                <w:sz w:val="22"/>
                <w:szCs w:val="22"/>
                <w:lang w:bidi="x-none"/>
              </w:rPr>
              <w:t xml:space="preserve">Office Hours: </w:t>
            </w:r>
          </w:p>
          <w:p w14:paraId="39B786D4" w14:textId="1614BFDE" w:rsidR="007D4D37" w:rsidRPr="00BB1E1E" w:rsidRDefault="007875FD" w:rsidP="007875FD">
            <w:pPr>
              <w:rPr>
                <w:rFonts w:ascii="Garamond" w:hAnsi="Garamond"/>
                <w:sz w:val="22"/>
                <w:szCs w:val="22"/>
                <w:lang w:bidi="x-none"/>
              </w:rPr>
            </w:pPr>
            <w:r w:rsidRPr="00BB1E1E">
              <w:rPr>
                <w:rFonts w:ascii="Garamond" w:hAnsi="Garamond"/>
                <w:sz w:val="22"/>
                <w:szCs w:val="22"/>
                <w:lang w:bidi="x-none"/>
              </w:rPr>
              <w:t xml:space="preserve">Cell: </w:t>
            </w:r>
          </w:p>
        </w:tc>
      </w:tr>
    </w:tbl>
    <w:p w14:paraId="5F50E819" w14:textId="1150E69C" w:rsidR="007D4D37" w:rsidRPr="00BB1E1E" w:rsidRDefault="007D4D37">
      <w:pPr>
        <w:rPr>
          <w:rFonts w:ascii="Garamond" w:hAnsi="Garamond"/>
          <w:sz w:val="22"/>
          <w:szCs w:val="22"/>
        </w:rPr>
      </w:pPr>
    </w:p>
    <w:p w14:paraId="67ABA930" w14:textId="77777777" w:rsidR="00AE2C1F" w:rsidRPr="00BB1E1E" w:rsidRDefault="00AE2C1F">
      <w:pPr>
        <w:rPr>
          <w:rFonts w:ascii="Garamond" w:hAnsi="Garamond"/>
          <w:sz w:val="22"/>
          <w:szCs w:val="22"/>
        </w:rPr>
      </w:pPr>
    </w:p>
    <w:p w14:paraId="7D941D4B" w14:textId="11147248" w:rsidR="006D5375" w:rsidRPr="00BB1E1E" w:rsidRDefault="006D5375">
      <w:pPr>
        <w:rPr>
          <w:rFonts w:ascii="Garamond" w:hAnsi="Garamond"/>
          <w:b/>
          <w:caps/>
          <w:sz w:val="22"/>
          <w:szCs w:val="22"/>
        </w:rPr>
      </w:pPr>
      <w:r w:rsidRPr="00BB1E1E">
        <w:rPr>
          <w:rFonts w:ascii="Garamond" w:hAnsi="Garamond"/>
          <w:b/>
          <w:caps/>
          <w:sz w:val="22"/>
          <w:szCs w:val="22"/>
          <w:highlight w:val="lightGray"/>
        </w:rPr>
        <w:t>REQUIRED TEXTS AND/OR READINGs</w:t>
      </w:r>
    </w:p>
    <w:p w14:paraId="3DE4DE60" w14:textId="77777777" w:rsidR="007D4D37" w:rsidRPr="00BB1E1E" w:rsidRDefault="007D4D37">
      <w:pPr>
        <w:rPr>
          <w:rFonts w:ascii="Garamond" w:hAnsi="Garamond"/>
          <w:sz w:val="22"/>
          <w:szCs w:val="22"/>
        </w:rPr>
      </w:pPr>
      <w:r w:rsidRPr="00BB1E1E">
        <w:rPr>
          <w:rFonts w:ascii="Garamond" w:hAnsi="Garamond"/>
          <w:b/>
          <w:sz w:val="22"/>
          <w:szCs w:val="22"/>
        </w:rPr>
        <w:t>TEXT and MATERIALS</w:t>
      </w:r>
    </w:p>
    <w:p w14:paraId="264CED23" w14:textId="6EE66CCC" w:rsidR="004D2846" w:rsidRPr="00BB1E1E" w:rsidRDefault="00CC609E" w:rsidP="00C27C82">
      <w:pPr>
        <w:tabs>
          <w:tab w:val="left" w:pos="3813"/>
        </w:tabs>
        <w:rPr>
          <w:rFonts w:ascii="Garamond" w:hAnsi="Garamond"/>
          <w:iCs/>
          <w:sz w:val="22"/>
          <w:szCs w:val="22"/>
        </w:rPr>
      </w:pPr>
      <w:r w:rsidRPr="00BB1E1E">
        <w:rPr>
          <w:rFonts w:ascii="Garamond" w:hAnsi="Garamond"/>
          <w:iCs/>
          <w:sz w:val="22"/>
          <w:szCs w:val="22"/>
        </w:rPr>
        <w:tab/>
      </w:r>
    </w:p>
    <w:p w14:paraId="4DB2F27B" w14:textId="3CE13221" w:rsidR="00A72613" w:rsidRPr="00BB1E1E" w:rsidRDefault="00A72613" w:rsidP="00A72613">
      <w:pPr>
        <w:ind w:left="720" w:hanging="720"/>
        <w:rPr>
          <w:rFonts w:ascii="Garamond" w:hAnsi="Garamond"/>
          <w:iCs/>
          <w:sz w:val="22"/>
          <w:szCs w:val="22"/>
        </w:rPr>
      </w:pPr>
      <w:r w:rsidRPr="00BB1E1E">
        <w:rPr>
          <w:rFonts w:ascii="Garamond" w:hAnsi="Garamond"/>
          <w:iCs/>
          <w:sz w:val="22"/>
          <w:szCs w:val="22"/>
        </w:rPr>
        <w:t>Stone, C. (201</w:t>
      </w:r>
      <w:r w:rsidR="00DB510F" w:rsidRPr="00BB1E1E">
        <w:rPr>
          <w:rFonts w:ascii="Garamond" w:hAnsi="Garamond"/>
          <w:iCs/>
          <w:sz w:val="22"/>
          <w:szCs w:val="22"/>
        </w:rPr>
        <w:t>7</w:t>
      </w:r>
      <w:r w:rsidRPr="00BB1E1E">
        <w:rPr>
          <w:rFonts w:ascii="Garamond" w:hAnsi="Garamond"/>
          <w:iCs/>
          <w:sz w:val="22"/>
          <w:szCs w:val="22"/>
        </w:rPr>
        <w:t xml:space="preserve">). </w:t>
      </w:r>
      <w:r w:rsidRPr="00BB1E1E">
        <w:rPr>
          <w:rFonts w:ascii="Garamond" w:hAnsi="Garamond"/>
          <w:i/>
          <w:iCs/>
          <w:sz w:val="22"/>
          <w:szCs w:val="22"/>
        </w:rPr>
        <w:t xml:space="preserve">School counseling principles: Ethics and law </w:t>
      </w:r>
      <w:r w:rsidRPr="00BB1E1E">
        <w:rPr>
          <w:rFonts w:ascii="Garamond" w:hAnsi="Garamond"/>
          <w:iCs/>
          <w:sz w:val="22"/>
          <w:szCs w:val="22"/>
        </w:rPr>
        <w:t>(</w:t>
      </w:r>
      <w:r w:rsidR="00467A94" w:rsidRPr="00BB1E1E">
        <w:rPr>
          <w:rFonts w:ascii="Garamond" w:hAnsi="Garamond"/>
          <w:iCs/>
          <w:sz w:val="22"/>
          <w:szCs w:val="22"/>
        </w:rPr>
        <w:t>4</w:t>
      </w:r>
      <w:r w:rsidR="00467A94" w:rsidRPr="00BB1E1E">
        <w:rPr>
          <w:rFonts w:ascii="Garamond" w:hAnsi="Garamond"/>
          <w:iCs/>
          <w:sz w:val="22"/>
          <w:szCs w:val="22"/>
          <w:vertAlign w:val="superscript"/>
        </w:rPr>
        <w:t>th</w:t>
      </w:r>
      <w:r w:rsidRPr="00BB1E1E">
        <w:rPr>
          <w:rFonts w:ascii="Garamond" w:hAnsi="Garamond"/>
          <w:iCs/>
          <w:sz w:val="22"/>
          <w:szCs w:val="22"/>
        </w:rPr>
        <w:t xml:space="preserve"> ed.)</w:t>
      </w:r>
      <w:r w:rsidRPr="00BB1E1E">
        <w:rPr>
          <w:rFonts w:ascii="Garamond" w:hAnsi="Garamond"/>
          <w:i/>
          <w:iCs/>
          <w:sz w:val="22"/>
          <w:szCs w:val="22"/>
        </w:rPr>
        <w:t>.</w:t>
      </w:r>
      <w:r w:rsidRPr="00BB1E1E">
        <w:rPr>
          <w:rFonts w:ascii="Garamond" w:hAnsi="Garamond"/>
          <w:iCs/>
          <w:sz w:val="22"/>
          <w:szCs w:val="22"/>
        </w:rPr>
        <w:t xml:space="preserve"> Alexandria: American School Counselor Association.</w:t>
      </w:r>
    </w:p>
    <w:p w14:paraId="66075E5B" w14:textId="77777777" w:rsidR="00A72613" w:rsidRPr="00BB1E1E" w:rsidRDefault="00A72613" w:rsidP="00AE2C1F">
      <w:pPr>
        <w:widowControl w:val="0"/>
        <w:autoSpaceDE w:val="0"/>
        <w:autoSpaceDN w:val="0"/>
        <w:adjustRightInd w:val="0"/>
        <w:rPr>
          <w:rFonts w:ascii="Garamond" w:hAnsi="Garamond"/>
          <w:sz w:val="22"/>
          <w:szCs w:val="22"/>
        </w:rPr>
      </w:pPr>
    </w:p>
    <w:p w14:paraId="43BBC43E" w14:textId="77777777" w:rsidR="00A72613" w:rsidRDefault="00A72613" w:rsidP="00A72613">
      <w:pPr>
        <w:widowControl w:val="0"/>
        <w:autoSpaceDE w:val="0"/>
        <w:autoSpaceDN w:val="0"/>
        <w:adjustRightInd w:val="0"/>
        <w:ind w:left="720" w:hanging="720"/>
        <w:rPr>
          <w:rFonts w:ascii="Garamond" w:hAnsi="Garamond"/>
          <w:b/>
          <w:sz w:val="22"/>
          <w:szCs w:val="22"/>
        </w:rPr>
      </w:pPr>
      <w:r w:rsidRPr="00BB1E1E">
        <w:rPr>
          <w:rFonts w:ascii="Garamond" w:hAnsi="Garamond"/>
          <w:b/>
          <w:sz w:val="22"/>
          <w:szCs w:val="22"/>
        </w:rPr>
        <w:t>Ethical Codes:</w:t>
      </w:r>
    </w:p>
    <w:p w14:paraId="0BA4AA48" w14:textId="77777777" w:rsidR="003E1C8A" w:rsidRPr="00BB1E1E" w:rsidRDefault="003E1C8A" w:rsidP="00A72613">
      <w:pPr>
        <w:widowControl w:val="0"/>
        <w:autoSpaceDE w:val="0"/>
        <w:autoSpaceDN w:val="0"/>
        <w:adjustRightInd w:val="0"/>
        <w:ind w:left="720" w:hanging="720"/>
        <w:rPr>
          <w:rFonts w:ascii="Garamond" w:hAnsi="Garamond"/>
          <w:b/>
          <w:sz w:val="22"/>
          <w:szCs w:val="22"/>
        </w:rPr>
      </w:pPr>
    </w:p>
    <w:p w14:paraId="1F624FE9" w14:textId="60BF22A1" w:rsidR="00A72613" w:rsidRPr="00BB1E1E" w:rsidRDefault="00A72613" w:rsidP="00A72613">
      <w:pPr>
        <w:widowControl w:val="0"/>
        <w:autoSpaceDE w:val="0"/>
        <w:autoSpaceDN w:val="0"/>
        <w:adjustRightInd w:val="0"/>
        <w:ind w:left="720" w:hanging="720"/>
        <w:rPr>
          <w:rFonts w:ascii="Garamond" w:hAnsi="Garamond"/>
          <w:sz w:val="22"/>
          <w:szCs w:val="22"/>
        </w:rPr>
      </w:pPr>
      <w:r w:rsidRPr="00BB1E1E">
        <w:rPr>
          <w:rFonts w:ascii="Garamond" w:hAnsi="Garamond"/>
          <w:sz w:val="22"/>
          <w:szCs w:val="22"/>
        </w:rPr>
        <w:t xml:space="preserve">American Counseling Association. (2014). </w:t>
      </w:r>
      <w:r w:rsidRPr="00BB1E1E">
        <w:rPr>
          <w:rFonts w:ascii="Garamond" w:hAnsi="Garamond"/>
          <w:i/>
          <w:iCs/>
          <w:sz w:val="22"/>
          <w:szCs w:val="22"/>
        </w:rPr>
        <w:t>2014 ACA code of ethics</w:t>
      </w:r>
      <w:r w:rsidRPr="00BB1E1E">
        <w:rPr>
          <w:rFonts w:ascii="Garamond" w:hAnsi="Garamond"/>
          <w:sz w:val="22"/>
          <w:szCs w:val="22"/>
        </w:rPr>
        <w:t xml:space="preserve">. Alexandria: American Counseling Association. Retrieved June 24, 2014, from </w:t>
      </w:r>
      <w:hyperlink r:id="rId7" w:history="1">
        <w:r w:rsidRPr="00BB1E1E">
          <w:rPr>
            <w:rStyle w:val="Hyperlink"/>
            <w:rFonts w:ascii="Garamond" w:hAnsi="Garamond"/>
            <w:sz w:val="22"/>
            <w:szCs w:val="22"/>
          </w:rPr>
          <w:t>http://www.counseling.org/docs/ethics/2014-aca-code-of-ethics.pdf?sfvrsn=4</w:t>
        </w:r>
      </w:hyperlink>
    </w:p>
    <w:p w14:paraId="19A0602F" w14:textId="77777777" w:rsidR="00A72613" w:rsidRPr="00BB1E1E" w:rsidRDefault="00A72613" w:rsidP="00A72613">
      <w:pPr>
        <w:widowControl w:val="0"/>
        <w:autoSpaceDE w:val="0"/>
        <w:autoSpaceDN w:val="0"/>
        <w:adjustRightInd w:val="0"/>
        <w:ind w:left="720" w:hanging="720"/>
        <w:rPr>
          <w:rFonts w:ascii="Garamond" w:hAnsi="Garamond"/>
          <w:sz w:val="22"/>
          <w:szCs w:val="22"/>
        </w:rPr>
      </w:pPr>
      <w:r w:rsidRPr="00BB1E1E">
        <w:rPr>
          <w:rFonts w:ascii="Garamond" w:hAnsi="Garamond"/>
          <w:sz w:val="22"/>
          <w:szCs w:val="22"/>
        </w:rPr>
        <w:t xml:space="preserve"> </w:t>
      </w:r>
    </w:p>
    <w:p w14:paraId="3896A9F1" w14:textId="77777777" w:rsidR="00A72613" w:rsidRPr="00BB1E1E" w:rsidRDefault="00A72613" w:rsidP="00A72613">
      <w:pPr>
        <w:widowControl w:val="0"/>
        <w:autoSpaceDE w:val="0"/>
        <w:autoSpaceDN w:val="0"/>
        <w:adjustRightInd w:val="0"/>
        <w:rPr>
          <w:rFonts w:ascii="Garamond" w:hAnsi="Garamond"/>
          <w:sz w:val="22"/>
          <w:szCs w:val="22"/>
        </w:rPr>
      </w:pPr>
      <w:r w:rsidRPr="00BB1E1E">
        <w:rPr>
          <w:rFonts w:ascii="Garamond" w:hAnsi="Garamond"/>
          <w:iCs/>
          <w:sz w:val="22"/>
          <w:szCs w:val="22"/>
        </w:rPr>
        <w:tab/>
      </w:r>
    </w:p>
    <w:p w14:paraId="0702453E" w14:textId="6A2CD35C" w:rsidR="00A72613" w:rsidRPr="00BB1E1E" w:rsidRDefault="00A72613" w:rsidP="00A72613">
      <w:pPr>
        <w:widowControl w:val="0"/>
        <w:autoSpaceDE w:val="0"/>
        <w:autoSpaceDN w:val="0"/>
        <w:adjustRightInd w:val="0"/>
        <w:ind w:left="720" w:hanging="720"/>
        <w:rPr>
          <w:rFonts w:ascii="Garamond" w:hAnsi="Garamond"/>
          <w:sz w:val="22"/>
          <w:szCs w:val="22"/>
          <w:u w:val="single"/>
        </w:rPr>
      </w:pPr>
      <w:r w:rsidRPr="00BB1E1E">
        <w:rPr>
          <w:rFonts w:ascii="Garamond" w:hAnsi="Garamond"/>
          <w:sz w:val="22"/>
          <w:szCs w:val="22"/>
        </w:rPr>
        <w:t>American School Counselor Association. (201</w:t>
      </w:r>
      <w:r w:rsidR="00AE543F" w:rsidRPr="00BB1E1E">
        <w:rPr>
          <w:rFonts w:ascii="Garamond" w:hAnsi="Garamond"/>
          <w:sz w:val="22"/>
          <w:szCs w:val="22"/>
        </w:rPr>
        <w:t>6</w:t>
      </w:r>
      <w:r w:rsidRPr="00BB1E1E">
        <w:rPr>
          <w:rFonts w:ascii="Garamond" w:hAnsi="Garamond"/>
          <w:sz w:val="22"/>
          <w:szCs w:val="22"/>
        </w:rPr>
        <w:t xml:space="preserve">). </w:t>
      </w:r>
      <w:r w:rsidRPr="00BB1E1E">
        <w:rPr>
          <w:rFonts w:ascii="Garamond" w:hAnsi="Garamond"/>
          <w:i/>
          <w:iCs/>
          <w:sz w:val="22"/>
          <w:szCs w:val="22"/>
        </w:rPr>
        <w:t>Ethical standards for school counselors</w:t>
      </w:r>
      <w:r w:rsidRPr="00BB1E1E">
        <w:rPr>
          <w:rFonts w:ascii="Garamond" w:hAnsi="Garamond"/>
          <w:sz w:val="22"/>
          <w:szCs w:val="22"/>
        </w:rPr>
        <w:t>. Retrieved June 2</w:t>
      </w:r>
      <w:r w:rsidR="00AE543F" w:rsidRPr="00BB1E1E">
        <w:rPr>
          <w:rFonts w:ascii="Garamond" w:hAnsi="Garamond"/>
          <w:sz w:val="22"/>
          <w:szCs w:val="22"/>
        </w:rPr>
        <w:t>0</w:t>
      </w:r>
      <w:r w:rsidRPr="00BB1E1E">
        <w:rPr>
          <w:rFonts w:ascii="Garamond" w:hAnsi="Garamond"/>
          <w:sz w:val="22"/>
          <w:szCs w:val="22"/>
        </w:rPr>
        <w:t>, 201</w:t>
      </w:r>
      <w:r w:rsidR="00AE543F" w:rsidRPr="00BB1E1E">
        <w:rPr>
          <w:rFonts w:ascii="Garamond" w:hAnsi="Garamond"/>
          <w:sz w:val="22"/>
          <w:szCs w:val="22"/>
        </w:rPr>
        <w:t>9</w:t>
      </w:r>
      <w:r w:rsidRPr="00BB1E1E">
        <w:rPr>
          <w:rFonts w:ascii="Garamond" w:hAnsi="Garamond"/>
          <w:sz w:val="22"/>
          <w:szCs w:val="22"/>
        </w:rPr>
        <w:t xml:space="preserve">, from </w:t>
      </w:r>
      <w:proofErr w:type="gramStart"/>
      <w:r w:rsidR="00AE543F" w:rsidRPr="00BB1E1E">
        <w:rPr>
          <w:rStyle w:val="Hyperlink"/>
          <w:rFonts w:ascii="Garamond" w:hAnsi="Garamond"/>
          <w:sz w:val="22"/>
          <w:szCs w:val="22"/>
        </w:rPr>
        <w:t>https://www.schoolcounselor.org/asca/media/asca/Ethics/EthicalStandards2016.pdf</w:t>
      </w:r>
      <w:proofErr w:type="gramEnd"/>
    </w:p>
    <w:p w14:paraId="2CB65AE6" w14:textId="77777777" w:rsidR="00A72613" w:rsidRPr="00BB1E1E" w:rsidRDefault="00A72613" w:rsidP="00A72613">
      <w:pPr>
        <w:rPr>
          <w:rFonts w:ascii="Garamond" w:hAnsi="Garamond"/>
          <w:sz w:val="22"/>
          <w:szCs w:val="22"/>
        </w:rPr>
      </w:pPr>
    </w:p>
    <w:p w14:paraId="436B52CE" w14:textId="07548454" w:rsidR="00A72613" w:rsidRPr="00BB1E1E" w:rsidRDefault="00A72613" w:rsidP="00A72613">
      <w:pPr>
        <w:rPr>
          <w:rFonts w:ascii="Garamond" w:hAnsi="Garamond"/>
          <w:b/>
          <w:sz w:val="22"/>
          <w:szCs w:val="22"/>
        </w:rPr>
      </w:pPr>
      <w:r w:rsidRPr="00BB1E1E">
        <w:rPr>
          <w:rFonts w:ascii="Garamond" w:hAnsi="Garamond"/>
          <w:b/>
          <w:sz w:val="22"/>
          <w:szCs w:val="22"/>
        </w:rPr>
        <w:t>Online Resources:</w:t>
      </w:r>
    </w:p>
    <w:p w14:paraId="506535AC" w14:textId="77777777" w:rsidR="00A72613" w:rsidRPr="00BB1E1E" w:rsidRDefault="00A72613" w:rsidP="00A72613">
      <w:pPr>
        <w:rPr>
          <w:rFonts w:ascii="Garamond" w:hAnsi="Garamond"/>
          <w:sz w:val="22"/>
          <w:szCs w:val="22"/>
        </w:rPr>
      </w:pPr>
    </w:p>
    <w:p w14:paraId="6ACA0351" w14:textId="1FA05228" w:rsidR="00A72613" w:rsidRPr="00BB1E1E" w:rsidRDefault="00A72613" w:rsidP="00A72613">
      <w:pPr>
        <w:rPr>
          <w:rFonts w:ascii="Garamond" w:hAnsi="Garamond"/>
          <w:sz w:val="22"/>
          <w:szCs w:val="22"/>
        </w:rPr>
      </w:pPr>
      <w:r w:rsidRPr="00BB1E1E">
        <w:rPr>
          <w:rFonts w:ascii="Garamond" w:hAnsi="Garamond"/>
          <w:sz w:val="22"/>
          <w:szCs w:val="22"/>
        </w:rPr>
        <w:t xml:space="preserve">Washington Law Help: </w:t>
      </w:r>
      <w:hyperlink r:id="rId8" w:history="1">
        <w:r w:rsidRPr="00BB1E1E">
          <w:rPr>
            <w:rStyle w:val="Hyperlink"/>
            <w:rFonts w:ascii="Garamond" w:hAnsi="Garamond"/>
            <w:sz w:val="22"/>
            <w:szCs w:val="22"/>
          </w:rPr>
          <w:t>http://www.washingtonlawhelp.org/WA/index.cfm</w:t>
        </w:r>
      </w:hyperlink>
    </w:p>
    <w:p w14:paraId="6E0AB3F2" w14:textId="647C8FF0" w:rsidR="00A72613" w:rsidRPr="00BB1E1E" w:rsidRDefault="00A72613" w:rsidP="00A72613">
      <w:pPr>
        <w:rPr>
          <w:rFonts w:ascii="Garamond" w:hAnsi="Garamond"/>
          <w:sz w:val="22"/>
          <w:szCs w:val="22"/>
        </w:rPr>
      </w:pPr>
      <w:r w:rsidRPr="00BB1E1E">
        <w:rPr>
          <w:rFonts w:ascii="Garamond" w:hAnsi="Garamond"/>
          <w:sz w:val="22"/>
          <w:szCs w:val="22"/>
        </w:rPr>
        <w:t xml:space="preserve">ACLU of Washington: </w:t>
      </w:r>
      <w:hyperlink r:id="rId9" w:history="1">
        <w:r w:rsidRPr="00BB1E1E">
          <w:rPr>
            <w:rStyle w:val="Hyperlink"/>
            <w:rFonts w:ascii="Garamond" w:hAnsi="Garamond"/>
            <w:sz w:val="22"/>
            <w:szCs w:val="22"/>
          </w:rPr>
          <w:t>http://www.aclu-wa.org/</w:t>
        </w:r>
      </w:hyperlink>
    </w:p>
    <w:p w14:paraId="2BA64DBE" w14:textId="77777777" w:rsidR="00A72613" w:rsidRPr="00BB1E1E" w:rsidRDefault="00A72613" w:rsidP="00A72613">
      <w:pPr>
        <w:rPr>
          <w:rFonts w:ascii="Garamond" w:hAnsi="Garamond"/>
          <w:sz w:val="22"/>
          <w:szCs w:val="22"/>
        </w:rPr>
      </w:pPr>
    </w:p>
    <w:p w14:paraId="26012B32" w14:textId="19AAC800" w:rsidR="00A72613" w:rsidRPr="00BB1E1E" w:rsidRDefault="00A72613" w:rsidP="00A72613">
      <w:pPr>
        <w:rPr>
          <w:rFonts w:ascii="Garamond" w:hAnsi="Garamond"/>
          <w:sz w:val="22"/>
          <w:szCs w:val="22"/>
        </w:rPr>
      </w:pPr>
      <w:r w:rsidRPr="00BB1E1E">
        <w:rPr>
          <w:rFonts w:ascii="Garamond" w:hAnsi="Garamond"/>
          <w:sz w:val="22"/>
          <w:szCs w:val="22"/>
        </w:rPr>
        <w:t xml:space="preserve">Crisis Clinic of Seattle: </w:t>
      </w:r>
      <w:hyperlink r:id="rId10" w:history="1">
        <w:r w:rsidRPr="00BB1E1E">
          <w:rPr>
            <w:rStyle w:val="Hyperlink"/>
            <w:rFonts w:ascii="Garamond" w:hAnsi="Garamond"/>
            <w:sz w:val="22"/>
            <w:szCs w:val="22"/>
          </w:rPr>
          <w:t>http://www.crisisclinic.org/</w:t>
        </w:r>
      </w:hyperlink>
    </w:p>
    <w:p w14:paraId="15E2E759" w14:textId="77777777" w:rsidR="00A72613" w:rsidRPr="00BB1E1E" w:rsidRDefault="00A72613" w:rsidP="00A72613">
      <w:pPr>
        <w:rPr>
          <w:rFonts w:ascii="Garamond" w:hAnsi="Garamond"/>
          <w:bCs/>
          <w:sz w:val="22"/>
          <w:szCs w:val="22"/>
        </w:rPr>
      </w:pPr>
    </w:p>
    <w:p w14:paraId="3CD1EE11" w14:textId="47C76B5C" w:rsidR="00A72613" w:rsidRPr="00BB1E1E" w:rsidRDefault="00A72613" w:rsidP="00A72613">
      <w:pPr>
        <w:rPr>
          <w:rFonts w:ascii="Garamond" w:hAnsi="Garamond"/>
          <w:bCs/>
          <w:sz w:val="22"/>
          <w:szCs w:val="22"/>
        </w:rPr>
      </w:pPr>
      <w:r w:rsidRPr="00BB1E1E">
        <w:rPr>
          <w:rFonts w:ascii="Garamond" w:hAnsi="Garamond"/>
          <w:bCs/>
          <w:sz w:val="22"/>
          <w:szCs w:val="22"/>
        </w:rPr>
        <w:t xml:space="preserve">Library of Congress Thomas: </w:t>
      </w:r>
      <w:hyperlink r:id="rId11" w:history="1">
        <w:r w:rsidRPr="00BB1E1E">
          <w:rPr>
            <w:rStyle w:val="Hyperlink"/>
            <w:rFonts w:ascii="Garamond" w:hAnsi="Garamond"/>
            <w:bCs/>
            <w:sz w:val="22"/>
            <w:szCs w:val="22"/>
          </w:rPr>
          <w:t>http://thomas.loc.gov/</w:t>
        </w:r>
      </w:hyperlink>
    </w:p>
    <w:p w14:paraId="5CA6C682" w14:textId="77777777" w:rsidR="00A72613" w:rsidRPr="00BB1E1E" w:rsidRDefault="00A72613" w:rsidP="00A72613">
      <w:pPr>
        <w:rPr>
          <w:rFonts w:ascii="Garamond" w:hAnsi="Garamond"/>
          <w:bCs/>
          <w:sz w:val="22"/>
          <w:szCs w:val="22"/>
        </w:rPr>
      </w:pPr>
    </w:p>
    <w:p w14:paraId="051A5C3F" w14:textId="486E8D93" w:rsidR="00A72613" w:rsidRPr="00BB1E1E" w:rsidRDefault="00A72613" w:rsidP="00A72613">
      <w:pPr>
        <w:rPr>
          <w:rFonts w:ascii="Garamond" w:hAnsi="Garamond"/>
          <w:bCs/>
          <w:sz w:val="22"/>
          <w:szCs w:val="22"/>
        </w:rPr>
      </w:pPr>
      <w:r w:rsidRPr="00BB1E1E">
        <w:rPr>
          <w:rFonts w:ascii="Garamond" w:hAnsi="Garamond"/>
          <w:bCs/>
          <w:sz w:val="22"/>
          <w:szCs w:val="22"/>
        </w:rPr>
        <w:t xml:space="preserve">Guttmacher Institute: </w:t>
      </w:r>
      <w:hyperlink r:id="rId12" w:history="1">
        <w:r w:rsidRPr="00BB1E1E">
          <w:rPr>
            <w:rStyle w:val="Hyperlink"/>
            <w:rFonts w:ascii="Garamond" w:hAnsi="Garamond"/>
            <w:bCs/>
            <w:sz w:val="22"/>
            <w:szCs w:val="22"/>
          </w:rPr>
          <w:t>http://gutmacher.org</w:t>
        </w:r>
      </w:hyperlink>
    </w:p>
    <w:p w14:paraId="5F518964" w14:textId="77777777" w:rsidR="00A72613" w:rsidRPr="00BB1E1E" w:rsidRDefault="00A72613" w:rsidP="00A72613">
      <w:pPr>
        <w:rPr>
          <w:rFonts w:ascii="Garamond" w:hAnsi="Garamond"/>
          <w:bCs/>
          <w:sz w:val="22"/>
          <w:szCs w:val="22"/>
        </w:rPr>
      </w:pPr>
    </w:p>
    <w:p w14:paraId="5610BD7C" w14:textId="543A227C" w:rsidR="00A72613" w:rsidRPr="00BB1E1E" w:rsidRDefault="00A72613" w:rsidP="00A72613">
      <w:pPr>
        <w:rPr>
          <w:rFonts w:ascii="Garamond" w:hAnsi="Garamond"/>
          <w:iCs/>
          <w:sz w:val="22"/>
          <w:szCs w:val="22"/>
        </w:rPr>
      </w:pPr>
      <w:r w:rsidRPr="00BB1E1E">
        <w:rPr>
          <w:rFonts w:ascii="Garamond" w:hAnsi="Garamond"/>
          <w:bCs/>
          <w:sz w:val="22"/>
          <w:szCs w:val="22"/>
        </w:rPr>
        <w:t xml:space="preserve">Office of Superintendent of Public Instruction (2014). K-12 laws and regulations:  </w:t>
      </w:r>
      <w:hyperlink r:id="rId13" w:history="1">
        <w:r w:rsidRPr="00BB1E1E">
          <w:rPr>
            <w:rStyle w:val="Hyperlink"/>
            <w:rFonts w:ascii="Garamond" w:hAnsi="Garamond"/>
            <w:bCs/>
            <w:sz w:val="22"/>
            <w:szCs w:val="22"/>
          </w:rPr>
          <w:t>http://www.k12.wa.us/RulesRegs.aspx</w:t>
        </w:r>
      </w:hyperlink>
      <w:r w:rsidRPr="00BB1E1E">
        <w:rPr>
          <w:rFonts w:ascii="Garamond" w:hAnsi="Garamond"/>
          <w:bCs/>
          <w:sz w:val="22"/>
          <w:szCs w:val="22"/>
        </w:rPr>
        <w:t xml:space="preserve">. </w:t>
      </w:r>
    </w:p>
    <w:p w14:paraId="5B42170F" w14:textId="77777777" w:rsidR="00A72613" w:rsidRPr="00BB1E1E" w:rsidRDefault="00A72613" w:rsidP="00A72613">
      <w:pPr>
        <w:rPr>
          <w:rFonts w:ascii="Garamond" w:hAnsi="Garamond"/>
          <w:sz w:val="22"/>
          <w:szCs w:val="22"/>
        </w:rPr>
      </w:pPr>
    </w:p>
    <w:p w14:paraId="117B9290" w14:textId="77777777" w:rsidR="00A72613" w:rsidRPr="00BB1E1E" w:rsidRDefault="00A72613" w:rsidP="00A72613">
      <w:pPr>
        <w:rPr>
          <w:rFonts w:ascii="Garamond" w:hAnsi="Garamond"/>
          <w:sz w:val="22"/>
          <w:szCs w:val="22"/>
        </w:rPr>
      </w:pPr>
      <w:r w:rsidRPr="00BB1E1E">
        <w:rPr>
          <w:rFonts w:ascii="Garamond" w:hAnsi="Garamond"/>
          <w:sz w:val="22"/>
          <w:szCs w:val="22"/>
        </w:rPr>
        <w:t xml:space="preserve">Safe Schools Coalition: </w:t>
      </w:r>
      <w:r w:rsidRPr="00BB1E1E">
        <w:rPr>
          <w:rFonts w:ascii="Garamond" w:hAnsi="Garamond"/>
          <w:color w:val="0000FF"/>
          <w:sz w:val="22"/>
          <w:szCs w:val="22"/>
          <w:u w:val="single"/>
        </w:rPr>
        <w:t>www.safeschoolscoalition.org</w:t>
      </w:r>
      <w:r w:rsidRPr="00BB1E1E">
        <w:rPr>
          <w:rFonts w:ascii="Garamond" w:hAnsi="Garamond"/>
          <w:sz w:val="22"/>
          <w:szCs w:val="22"/>
        </w:rPr>
        <w:t xml:space="preserve"> or 1-877-SAFE-SAFE</w:t>
      </w:r>
    </w:p>
    <w:p w14:paraId="4CB2584E" w14:textId="77777777" w:rsidR="00A72613" w:rsidRPr="00BB1E1E" w:rsidRDefault="00A72613" w:rsidP="00A72613">
      <w:pPr>
        <w:rPr>
          <w:rFonts w:ascii="Garamond" w:hAnsi="Garamond"/>
          <w:sz w:val="22"/>
          <w:szCs w:val="22"/>
        </w:rPr>
      </w:pPr>
    </w:p>
    <w:p w14:paraId="70F298CD" w14:textId="5549BFF8" w:rsidR="00A72613" w:rsidRPr="00BB1E1E" w:rsidRDefault="00A72613" w:rsidP="00A72613">
      <w:pPr>
        <w:rPr>
          <w:rStyle w:val="Hyperlink"/>
          <w:rFonts w:ascii="Garamond" w:hAnsi="Garamond"/>
          <w:sz w:val="22"/>
          <w:szCs w:val="22"/>
        </w:rPr>
      </w:pPr>
      <w:r w:rsidRPr="00BB1E1E">
        <w:rPr>
          <w:rFonts w:ascii="Garamond" w:hAnsi="Garamond"/>
          <w:sz w:val="22"/>
          <w:szCs w:val="22"/>
        </w:rPr>
        <w:t xml:space="preserve">Washington State Legislator: </w:t>
      </w:r>
      <w:hyperlink r:id="rId14" w:history="1">
        <w:r w:rsidR="005920CD" w:rsidRPr="00BB1E1E">
          <w:rPr>
            <w:rStyle w:val="Hyperlink"/>
            <w:rFonts w:ascii="Garamond" w:hAnsi="Garamond"/>
            <w:sz w:val="22"/>
            <w:szCs w:val="22"/>
          </w:rPr>
          <w:t>http://search.leg.wa.gov/</w:t>
        </w:r>
      </w:hyperlink>
    </w:p>
    <w:p w14:paraId="6977EDF4" w14:textId="6153A953" w:rsidR="005920CD" w:rsidRPr="00BB1E1E" w:rsidRDefault="005920CD" w:rsidP="00A72613">
      <w:pPr>
        <w:rPr>
          <w:rFonts w:ascii="Garamond" w:hAnsi="Garamond"/>
          <w:sz w:val="22"/>
          <w:szCs w:val="22"/>
        </w:rPr>
      </w:pPr>
    </w:p>
    <w:p w14:paraId="599574E8" w14:textId="09566D88" w:rsidR="005920CD" w:rsidRPr="00BB1E1E" w:rsidRDefault="005920CD" w:rsidP="00A72613">
      <w:pPr>
        <w:rPr>
          <w:rFonts w:ascii="Garamond" w:hAnsi="Garamond"/>
          <w:sz w:val="22"/>
          <w:szCs w:val="22"/>
        </w:rPr>
      </w:pPr>
      <w:r w:rsidRPr="00BB1E1E">
        <w:rPr>
          <w:rFonts w:ascii="Garamond" w:hAnsi="Garamond"/>
          <w:sz w:val="22"/>
          <w:szCs w:val="22"/>
        </w:rPr>
        <w:t xml:space="preserve">Education Laws in Washington State: </w:t>
      </w:r>
      <w:hyperlink r:id="rId15" w:history="1">
        <w:r w:rsidRPr="00BB1E1E">
          <w:rPr>
            <w:rStyle w:val="Hyperlink"/>
            <w:rFonts w:ascii="Garamond" w:hAnsi="Garamond"/>
            <w:sz w:val="22"/>
            <w:szCs w:val="22"/>
          </w:rPr>
          <w:t>http://www.k12.wa.us/ProfPractices/adminresources/FAQ.aspx</w:t>
        </w:r>
      </w:hyperlink>
    </w:p>
    <w:p w14:paraId="25DCE2F7" w14:textId="77777777" w:rsidR="00A72613" w:rsidRPr="00BB1E1E" w:rsidRDefault="00A72613" w:rsidP="00A72613">
      <w:pPr>
        <w:rPr>
          <w:rFonts w:ascii="Garamond" w:hAnsi="Garamond"/>
          <w:sz w:val="22"/>
          <w:szCs w:val="22"/>
        </w:rPr>
      </w:pPr>
    </w:p>
    <w:p w14:paraId="25FBE630" w14:textId="53B4A51D" w:rsidR="00A72613" w:rsidRPr="00BB1E1E" w:rsidRDefault="00A72613" w:rsidP="00A72613">
      <w:pPr>
        <w:rPr>
          <w:rStyle w:val="Hyperlink"/>
          <w:rFonts w:ascii="Garamond" w:hAnsi="Garamond"/>
          <w:sz w:val="22"/>
          <w:szCs w:val="22"/>
        </w:rPr>
      </w:pPr>
      <w:r w:rsidRPr="00BB1E1E">
        <w:rPr>
          <w:rFonts w:ascii="Garamond" w:hAnsi="Garamond"/>
          <w:sz w:val="22"/>
          <w:szCs w:val="22"/>
        </w:rPr>
        <w:t xml:space="preserve">Washington State School Safety Center: </w:t>
      </w:r>
      <w:hyperlink r:id="rId16" w:history="1">
        <w:r w:rsidRPr="00BB1E1E">
          <w:rPr>
            <w:rStyle w:val="Hyperlink"/>
            <w:rFonts w:ascii="Garamond" w:hAnsi="Garamond"/>
            <w:sz w:val="22"/>
            <w:szCs w:val="22"/>
          </w:rPr>
          <w:t>http://www.k12.wa.us/SafetyCenter/</w:t>
        </w:r>
      </w:hyperlink>
    </w:p>
    <w:p w14:paraId="480DC5AD" w14:textId="53654B53" w:rsidR="00BC6956" w:rsidRPr="00BB1E1E" w:rsidRDefault="00BC6956" w:rsidP="00A72613">
      <w:pPr>
        <w:rPr>
          <w:rFonts w:ascii="Garamond" w:hAnsi="Garamond"/>
          <w:sz w:val="22"/>
          <w:szCs w:val="22"/>
        </w:rPr>
      </w:pPr>
    </w:p>
    <w:p w14:paraId="7E305A09" w14:textId="542F37E7" w:rsidR="00BC6956" w:rsidRPr="00BB1E1E" w:rsidRDefault="00BC6956" w:rsidP="00BC6956">
      <w:pPr>
        <w:rPr>
          <w:rFonts w:ascii="Garamond" w:hAnsi="Garamond"/>
          <w:sz w:val="22"/>
          <w:szCs w:val="22"/>
        </w:rPr>
      </w:pPr>
      <w:r w:rsidRPr="00BB1E1E">
        <w:rPr>
          <w:rFonts w:ascii="Garamond" w:hAnsi="Garamond"/>
          <w:sz w:val="22"/>
          <w:szCs w:val="22"/>
        </w:rPr>
        <w:t xml:space="preserve">State-by-State Statues on Child Abuse: </w:t>
      </w:r>
      <w:hyperlink r:id="rId17" w:history="1">
        <w:r w:rsidRPr="00BB1E1E">
          <w:rPr>
            <w:rFonts w:ascii="Garamond" w:hAnsi="Garamond"/>
            <w:color w:val="0000FF"/>
            <w:sz w:val="22"/>
            <w:szCs w:val="22"/>
            <w:u w:val="single"/>
          </w:rPr>
          <w:t>http://asca.dev.networkats.com/asca/media/asca/home/childabusebystate.pdf</w:t>
        </w:r>
      </w:hyperlink>
    </w:p>
    <w:p w14:paraId="206F6F39" w14:textId="77777777" w:rsidR="00A72613" w:rsidRPr="00BB1E1E" w:rsidRDefault="00A72613" w:rsidP="00A72613">
      <w:pPr>
        <w:rPr>
          <w:rFonts w:ascii="Garamond" w:hAnsi="Garamond"/>
          <w:sz w:val="22"/>
          <w:szCs w:val="22"/>
        </w:rPr>
      </w:pPr>
    </w:p>
    <w:p w14:paraId="6E409CAB" w14:textId="77777777" w:rsidR="007D4D37" w:rsidRPr="00BB1E1E" w:rsidRDefault="007D4D37">
      <w:pPr>
        <w:rPr>
          <w:rFonts w:ascii="Garamond" w:hAnsi="Garamond"/>
          <w:sz w:val="22"/>
          <w:szCs w:val="22"/>
        </w:rPr>
      </w:pPr>
    </w:p>
    <w:p w14:paraId="6F870E49" w14:textId="3DF52BFB" w:rsidR="00B876B6" w:rsidRPr="00BB1E1E" w:rsidRDefault="00B876B6">
      <w:pPr>
        <w:rPr>
          <w:rFonts w:ascii="Garamond" w:hAnsi="Garamond"/>
          <w:b/>
          <w:caps/>
          <w:sz w:val="22"/>
          <w:szCs w:val="22"/>
        </w:rPr>
      </w:pPr>
      <w:r w:rsidRPr="00BB1E1E">
        <w:rPr>
          <w:rFonts w:ascii="Garamond" w:hAnsi="Garamond"/>
          <w:b/>
          <w:caps/>
          <w:sz w:val="22"/>
          <w:szCs w:val="22"/>
          <w:highlight w:val="lightGray"/>
        </w:rPr>
        <w:t>Content areas</w:t>
      </w:r>
    </w:p>
    <w:p w14:paraId="34CFC7AC" w14:textId="3D92106B" w:rsidR="00C90F92" w:rsidRPr="00BB1E1E" w:rsidRDefault="007D4D37" w:rsidP="002C34AE">
      <w:pPr>
        <w:rPr>
          <w:rFonts w:ascii="Garamond" w:hAnsi="Garamond"/>
          <w:b/>
          <w:sz w:val="22"/>
          <w:szCs w:val="22"/>
        </w:rPr>
      </w:pPr>
      <w:r w:rsidRPr="00BB1E1E">
        <w:rPr>
          <w:rFonts w:ascii="Garamond" w:hAnsi="Garamond"/>
          <w:b/>
          <w:sz w:val="22"/>
          <w:szCs w:val="22"/>
        </w:rPr>
        <w:t>COURSE DESCRIPTION</w:t>
      </w:r>
    </w:p>
    <w:p w14:paraId="590A7D74" w14:textId="262B3FFB" w:rsidR="007D4D37" w:rsidRPr="00BB1E1E" w:rsidRDefault="007D4D37">
      <w:pPr>
        <w:spacing w:line="360" w:lineRule="atLeast"/>
        <w:ind w:left="360"/>
        <w:rPr>
          <w:rFonts w:ascii="Garamond" w:hAnsi="Garamond"/>
          <w:sz w:val="22"/>
          <w:szCs w:val="22"/>
        </w:rPr>
      </w:pPr>
      <w:r w:rsidRPr="00BB1E1E">
        <w:rPr>
          <w:rFonts w:ascii="Garamond" w:hAnsi="Garamond"/>
          <w:sz w:val="22"/>
          <w:szCs w:val="22"/>
          <w:u w:val="single"/>
        </w:rPr>
        <w:t>Graduate Bulletin Description</w:t>
      </w:r>
      <w:r w:rsidR="003D02C6" w:rsidRPr="00BB1E1E">
        <w:rPr>
          <w:rFonts w:ascii="Garamond" w:hAnsi="Garamond"/>
          <w:sz w:val="22"/>
          <w:szCs w:val="22"/>
        </w:rPr>
        <w:t xml:space="preserve"> </w:t>
      </w:r>
    </w:p>
    <w:p w14:paraId="28A4AAFA" w14:textId="35B26459" w:rsidR="006D757B" w:rsidRPr="00BB1E1E" w:rsidRDefault="006D757B" w:rsidP="006D757B">
      <w:pPr>
        <w:ind w:left="360"/>
        <w:rPr>
          <w:rFonts w:ascii="Garamond" w:hAnsi="Garamond"/>
          <w:sz w:val="22"/>
          <w:szCs w:val="22"/>
        </w:rPr>
      </w:pPr>
      <w:r w:rsidRPr="00BB1E1E">
        <w:rPr>
          <w:rFonts w:ascii="Garamond" w:hAnsi="Garamond"/>
          <w:sz w:val="22"/>
          <w:szCs w:val="22"/>
        </w:rPr>
        <w:t xml:space="preserve">Facilitates the development of student knowledge of ethical principles, professional </w:t>
      </w:r>
      <w:proofErr w:type="gramStart"/>
      <w:r w:rsidRPr="00BB1E1E">
        <w:rPr>
          <w:rFonts w:ascii="Garamond" w:hAnsi="Garamond"/>
          <w:sz w:val="22"/>
          <w:szCs w:val="22"/>
        </w:rPr>
        <w:t>codes</w:t>
      </w:r>
      <w:proofErr w:type="gramEnd"/>
      <w:r w:rsidRPr="00BB1E1E">
        <w:rPr>
          <w:rFonts w:ascii="Garamond" w:hAnsi="Garamond"/>
          <w:sz w:val="22"/>
          <w:szCs w:val="22"/>
        </w:rPr>
        <w:t xml:space="preserve"> and decision-making capacity. Course will explore legal statutes impacting counselor behavior, examples of malpractice and risk management strategies for maintaining a healthy and vibrant counselor practice in school, mental </w:t>
      </w:r>
      <w:proofErr w:type="gramStart"/>
      <w:r w:rsidRPr="00BB1E1E">
        <w:rPr>
          <w:rFonts w:ascii="Garamond" w:hAnsi="Garamond"/>
          <w:sz w:val="22"/>
          <w:szCs w:val="22"/>
        </w:rPr>
        <w:t>health</w:t>
      </w:r>
      <w:proofErr w:type="gramEnd"/>
      <w:r w:rsidRPr="00BB1E1E">
        <w:rPr>
          <w:rFonts w:ascii="Garamond" w:hAnsi="Garamond"/>
          <w:sz w:val="22"/>
          <w:szCs w:val="22"/>
        </w:rPr>
        <w:t xml:space="preserve"> and addiction settings. </w:t>
      </w:r>
      <w:r w:rsidR="00B936A5" w:rsidRPr="00BB1E1E">
        <w:rPr>
          <w:rFonts w:ascii="Garamond" w:hAnsi="Garamond"/>
          <w:sz w:val="22"/>
          <w:szCs w:val="22"/>
        </w:rPr>
        <w:t>For Majors Only.</w:t>
      </w:r>
    </w:p>
    <w:p w14:paraId="569ED3AC" w14:textId="77777777" w:rsidR="003D02C6" w:rsidRPr="00BB1E1E" w:rsidRDefault="003D02C6">
      <w:pPr>
        <w:spacing w:line="360" w:lineRule="atLeast"/>
        <w:ind w:left="360"/>
        <w:rPr>
          <w:rFonts w:ascii="Garamond" w:hAnsi="Garamond"/>
          <w:sz w:val="22"/>
          <w:szCs w:val="22"/>
        </w:rPr>
      </w:pPr>
    </w:p>
    <w:p w14:paraId="18C6F400" w14:textId="58F09FB4" w:rsidR="00C90F92" w:rsidRPr="00BB1E1E" w:rsidRDefault="007D4D37" w:rsidP="00A72613">
      <w:pPr>
        <w:spacing w:before="60"/>
        <w:ind w:left="360"/>
        <w:rPr>
          <w:rFonts w:ascii="Garamond" w:hAnsi="Garamond"/>
          <w:sz w:val="22"/>
          <w:szCs w:val="22"/>
        </w:rPr>
      </w:pPr>
      <w:r w:rsidRPr="00BB1E1E">
        <w:rPr>
          <w:rFonts w:ascii="Garamond" w:hAnsi="Garamond"/>
          <w:sz w:val="22"/>
          <w:szCs w:val="22"/>
          <w:u w:val="single"/>
        </w:rPr>
        <w:t>Course Purpose(s)/Goal(s)</w:t>
      </w:r>
      <w:r w:rsidR="00A72613" w:rsidRPr="00BB1E1E">
        <w:rPr>
          <w:rFonts w:ascii="Garamond" w:hAnsi="Garamond"/>
          <w:sz w:val="22"/>
          <w:szCs w:val="22"/>
        </w:rPr>
        <w:t xml:space="preserve">: The purpose of this course is to introduce students to ethical and legal issues pertaining to the role of professional school counselors in K-12 schools. </w:t>
      </w:r>
    </w:p>
    <w:p w14:paraId="00647109" w14:textId="77777777" w:rsidR="00A72613" w:rsidRPr="00BB1E1E" w:rsidRDefault="00A72613" w:rsidP="001F7238">
      <w:pPr>
        <w:spacing w:before="60"/>
        <w:ind w:left="620" w:hanging="260"/>
        <w:rPr>
          <w:rFonts w:ascii="Garamond" w:hAnsi="Garamond"/>
          <w:sz w:val="22"/>
          <w:szCs w:val="22"/>
        </w:rPr>
      </w:pPr>
    </w:p>
    <w:p w14:paraId="5EA589A3" w14:textId="7BBA3D32" w:rsidR="007D4D37" w:rsidRPr="00BB1E1E" w:rsidRDefault="007D4D37">
      <w:pPr>
        <w:spacing w:before="60"/>
        <w:ind w:left="360"/>
        <w:rPr>
          <w:rFonts w:ascii="Garamond" w:hAnsi="Garamond"/>
          <w:sz w:val="22"/>
          <w:szCs w:val="22"/>
        </w:rPr>
      </w:pPr>
      <w:r w:rsidRPr="00BB1E1E">
        <w:rPr>
          <w:rFonts w:ascii="Garamond" w:hAnsi="Garamond"/>
          <w:sz w:val="22"/>
          <w:szCs w:val="22"/>
          <w:u w:val="single"/>
        </w:rPr>
        <w:t>Course Rationale</w:t>
      </w:r>
      <w:r w:rsidRPr="00BB1E1E">
        <w:rPr>
          <w:rFonts w:ascii="Garamond" w:hAnsi="Garamond"/>
          <w:sz w:val="22"/>
          <w:szCs w:val="22"/>
        </w:rPr>
        <w:t xml:space="preserve"> (</w:t>
      </w:r>
      <w:r w:rsidRPr="00BB1E1E">
        <w:rPr>
          <w:rFonts w:ascii="Garamond" w:hAnsi="Garamond"/>
          <w:b/>
          <w:sz w:val="22"/>
          <w:szCs w:val="22"/>
          <w:u w:val="single"/>
        </w:rPr>
        <w:t>Required</w:t>
      </w:r>
      <w:r w:rsidRPr="00BB1E1E">
        <w:rPr>
          <w:rFonts w:ascii="Garamond" w:hAnsi="Garamond"/>
          <w:sz w:val="22"/>
          <w:szCs w:val="22"/>
        </w:rPr>
        <w:t xml:space="preserve">): </w:t>
      </w:r>
    </w:p>
    <w:p w14:paraId="1B7D81DF" w14:textId="7C1C76D9" w:rsidR="007D4D37" w:rsidRPr="00BB1E1E" w:rsidRDefault="00251B42" w:rsidP="006D2205">
      <w:pPr>
        <w:pStyle w:val="ListParagraph"/>
        <w:numPr>
          <w:ilvl w:val="0"/>
          <w:numId w:val="6"/>
        </w:numPr>
        <w:rPr>
          <w:rFonts w:ascii="Garamond" w:hAnsi="Garamond"/>
          <w:sz w:val="22"/>
          <w:szCs w:val="22"/>
        </w:rPr>
      </w:pPr>
      <w:r w:rsidRPr="00BB1E1E">
        <w:rPr>
          <w:rFonts w:ascii="Garamond" w:hAnsi="Garamond"/>
          <w:sz w:val="22"/>
          <w:szCs w:val="22"/>
        </w:rPr>
        <w:t xml:space="preserve">CACREP Standards </w:t>
      </w:r>
    </w:p>
    <w:p w14:paraId="6FE83828" w14:textId="77777777" w:rsidR="00C432F2" w:rsidRPr="00BB1E1E" w:rsidRDefault="00C432F2" w:rsidP="00C432F2">
      <w:pPr>
        <w:rPr>
          <w:rFonts w:ascii="Garamond" w:hAnsi="Garamond"/>
          <w:sz w:val="22"/>
          <w:szCs w:val="22"/>
        </w:rPr>
      </w:pPr>
    </w:p>
    <w:p w14:paraId="19919676" w14:textId="77777777" w:rsidR="00C432F2" w:rsidRPr="00BB1E1E" w:rsidRDefault="00C432F2" w:rsidP="00C432F2">
      <w:pPr>
        <w:ind w:left="1080" w:firstLine="360"/>
        <w:rPr>
          <w:rFonts w:ascii="Garamond" w:hAnsi="Garamond"/>
          <w:color w:val="000000" w:themeColor="text1"/>
          <w:sz w:val="22"/>
          <w:szCs w:val="22"/>
        </w:rPr>
      </w:pPr>
      <w:r w:rsidRPr="00BB1E1E">
        <w:rPr>
          <w:rFonts w:ascii="Garamond" w:hAnsi="Garamond"/>
          <w:color w:val="000000" w:themeColor="text1"/>
          <w:sz w:val="22"/>
          <w:szCs w:val="22"/>
        </w:rPr>
        <w:t>Section II: Professional Counseling Identity</w:t>
      </w:r>
      <w:r w:rsidRPr="00BB1E1E">
        <w:rPr>
          <w:rFonts w:ascii="Garamond" w:hAnsi="Garamond"/>
          <w:color w:val="000000" w:themeColor="text1"/>
          <w:sz w:val="22"/>
          <w:szCs w:val="22"/>
        </w:rPr>
        <w:br/>
      </w:r>
    </w:p>
    <w:p w14:paraId="0145FF38" w14:textId="77777777" w:rsidR="00C432F2" w:rsidRPr="00BB1E1E" w:rsidRDefault="00C432F2" w:rsidP="00C432F2">
      <w:pPr>
        <w:ind w:left="1080" w:firstLine="360"/>
        <w:rPr>
          <w:rFonts w:ascii="Garamond" w:hAnsi="Garamond"/>
          <w:color w:val="000000" w:themeColor="text1"/>
          <w:sz w:val="22"/>
          <w:szCs w:val="22"/>
        </w:rPr>
      </w:pPr>
      <w:r w:rsidRPr="00BB1E1E">
        <w:rPr>
          <w:rFonts w:ascii="Garamond" w:hAnsi="Garamond"/>
          <w:color w:val="000000" w:themeColor="text1"/>
          <w:sz w:val="22"/>
          <w:szCs w:val="22"/>
        </w:rPr>
        <w:t>E. Current counseling-related research in the curriculum.</w:t>
      </w:r>
    </w:p>
    <w:p w14:paraId="76C25DB3" w14:textId="77777777" w:rsidR="00C432F2" w:rsidRPr="00BB1E1E" w:rsidRDefault="00C432F2" w:rsidP="00C432F2">
      <w:pPr>
        <w:rPr>
          <w:rFonts w:ascii="Garamond" w:hAnsi="Garamond"/>
          <w:sz w:val="22"/>
          <w:szCs w:val="22"/>
        </w:rPr>
      </w:pPr>
    </w:p>
    <w:p w14:paraId="28211FD1" w14:textId="65BF1A33" w:rsidR="00B14E25" w:rsidRPr="00BB1E1E" w:rsidRDefault="00B14E25" w:rsidP="00B14E25">
      <w:pPr>
        <w:pStyle w:val="ListParagraph"/>
        <w:numPr>
          <w:ilvl w:val="0"/>
          <w:numId w:val="8"/>
        </w:numPr>
        <w:rPr>
          <w:rFonts w:ascii="Garamond" w:hAnsi="Garamond"/>
          <w:sz w:val="22"/>
          <w:szCs w:val="22"/>
        </w:rPr>
      </w:pPr>
      <w:r w:rsidRPr="00BB1E1E">
        <w:rPr>
          <w:rFonts w:ascii="Garamond" w:hAnsi="Garamond"/>
          <w:sz w:val="22"/>
          <w:szCs w:val="22"/>
        </w:rPr>
        <w:t>PROFESSIONAL COUNSELING ORIENTATION AND ETHICAL PRACTICE</w:t>
      </w:r>
    </w:p>
    <w:p w14:paraId="6C746738" w14:textId="77777777" w:rsidR="00B14E25" w:rsidRPr="00BB1E1E" w:rsidRDefault="00B14E25" w:rsidP="00B14E25">
      <w:pPr>
        <w:pStyle w:val="ListParagraph"/>
        <w:numPr>
          <w:ilvl w:val="1"/>
          <w:numId w:val="8"/>
        </w:numPr>
        <w:rPr>
          <w:rFonts w:ascii="Garamond" w:hAnsi="Garamond"/>
          <w:sz w:val="22"/>
          <w:szCs w:val="22"/>
        </w:rPr>
      </w:pPr>
      <w:r w:rsidRPr="00BB1E1E">
        <w:rPr>
          <w:rFonts w:ascii="Garamond" w:hAnsi="Garamond"/>
          <w:sz w:val="22"/>
          <w:szCs w:val="22"/>
        </w:rPr>
        <w:t>history and philosophy of the counseling profession and its specialty areas</w:t>
      </w:r>
    </w:p>
    <w:p w14:paraId="27F256D1" w14:textId="77777777" w:rsidR="00B14E25" w:rsidRPr="00BB1E1E" w:rsidRDefault="00B14E25" w:rsidP="00B14E25">
      <w:pPr>
        <w:pStyle w:val="ListParagraph"/>
        <w:numPr>
          <w:ilvl w:val="1"/>
          <w:numId w:val="8"/>
        </w:numPr>
        <w:rPr>
          <w:rFonts w:ascii="Garamond" w:hAnsi="Garamond"/>
          <w:sz w:val="22"/>
          <w:szCs w:val="22"/>
        </w:rPr>
      </w:pPr>
      <w:r w:rsidRPr="00BB1E1E">
        <w:rPr>
          <w:rFonts w:ascii="Garamond" w:hAnsi="Garamond"/>
          <w:sz w:val="22"/>
          <w:szCs w:val="22"/>
        </w:rPr>
        <w:t xml:space="preserve">the multiple professional roles and functions of counselors across specialty areas, and their relationships with human service and integrated behavioral health care systems, including interagency and interorganizational collaboration and </w:t>
      </w:r>
      <w:proofErr w:type="gramStart"/>
      <w:r w:rsidRPr="00BB1E1E">
        <w:rPr>
          <w:rFonts w:ascii="Garamond" w:hAnsi="Garamond"/>
          <w:sz w:val="22"/>
          <w:szCs w:val="22"/>
        </w:rPr>
        <w:t>consultation</w:t>
      </w:r>
      <w:proofErr w:type="gramEnd"/>
    </w:p>
    <w:p w14:paraId="2DDF6F5A" w14:textId="77777777" w:rsidR="00B14E25" w:rsidRPr="00BB1E1E" w:rsidRDefault="00B14E25" w:rsidP="00B14E25">
      <w:pPr>
        <w:pStyle w:val="ListParagraph"/>
        <w:numPr>
          <w:ilvl w:val="1"/>
          <w:numId w:val="8"/>
        </w:numPr>
        <w:rPr>
          <w:rFonts w:ascii="Garamond" w:hAnsi="Garamond"/>
          <w:sz w:val="22"/>
          <w:szCs w:val="22"/>
        </w:rPr>
      </w:pPr>
      <w:r w:rsidRPr="00BB1E1E">
        <w:rPr>
          <w:rFonts w:ascii="Garamond" w:hAnsi="Garamond"/>
          <w:sz w:val="22"/>
          <w:szCs w:val="22"/>
        </w:rPr>
        <w:t>counselors’ roles and responsibilities as members of interdisciplinary community outreach and emergency management response teams</w:t>
      </w:r>
    </w:p>
    <w:p w14:paraId="082BC971" w14:textId="77777777" w:rsidR="00B14E25" w:rsidRPr="00BB1E1E" w:rsidRDefault="00B14E25" w:rsidP="00B14E25">
      <w:pPr>
        <w:pStyle w:val="ListParagraph"/>
        <w:numPr>
          <w:ilvl w:val="1"/>
          <w:numId w:val="8"/>
        </w:numPr>
        <w:rPr>
          <w:rFonts w:ascii="Garamond" w:hAnsi="Garamond"/>
          <w:sz w:val="22"/>
          <w:szCs w:val="22"/>
        </w:rPr>
      </w:pPr>
      <w:r w:rsidRPr="00BB1E1E">
        <w:rPr>
          <w:rFonts w:ascii="Garamond" w:hAnsi="Garamond"/>
          <w:sz w:val="22"/>
          <w:szCs w:val="22"/>
        </w:rPr>
        <w:t xml:space="preserve">the role and process of the professional counselor advocating on behalf of the </w:t>
      </w:r>
      <w:proofErr w:type="gramStart"/>
      <w:r w:rsidRPr="00BB1E1E">
        <w:rPr>
          <w:rFonts w:ascii="Garamond" w:hAnsi="Garamond"/>
          <w:sz w:val="22"/>
          <w:szCs w:val="22"/>
        </w:rPr>
        <w:t>profession</w:t>
      </w:r>
      <w:proofErr w:type="gramEnd"/>
    </w:p>
    <w:p w14:paraId="44A0C912" w14:textId="77777777" w:rsidR="00B14E25" w:rsidRPr="00BB1E1E" w:rsidRDefault="00B14E25" w:rsidP="00B14E25">
      <w:pPr>
        <w:pStyle w:val="ListParagraph"/>
        <w:numPr>
          <w:ilvl w:val="1"/>
          <w:numId w:val="8"/>
        </w:numPr>
        <w:rPr>
          <w:rFonts w:ascii="Garamond" w:hAnsi="Garamond"/>
          <w:sz w:val="22"/>
          <w:szCs w:val="22"/>
        </w:rPr>
      </w:pPr>
      <w:r w:rsidRPr="00BB1E1E">
        <w:rPr>
          <w:rFonts w:ascii="Garamond" w:hAnsi="Garamond"/>
          <w:sz w:val="22"/>
          <w:szCs w:val="22"/>
        </w:rPr>
        <w:t xml:space="preserve">advocacy processes needed to address institutional and social barriers that impede access, equity, and success for </w:t>
      </w:r>
      <w:proofErr w:type="gramStart"/>
      <w:r w:rsidRPr="00BB1E1E">
        <w:rPr>
          <w:rFonts w:ascii="Garamond" w:hAnsi="Garamond"/>
          <w:sz w:val="22"/>
          <w:szCs w:val="22"/>
        </w:rPr>
        <w:t>clients</w:t>
      </w:r>
      <w:proofErr w:type="gramEnd"/>
    </w:p>
    <w:p w14:paraId="5F3A6C55" w14:textId="77777777" w:rsidR="00B14E25" w:rsidRPr="00BB1E1E" w:rsidRDefault="00B14E25" w:rsidP="00B14E25">
      <w:pPr>
        <w:pStyle w:val="ListParagraph"/>
        <w:numPr>
          <w:ilvl w:val="1"/>
          <w:numId w:val="8"/>
        </w:numPr>
        <w:rPr>
          <w:rFonts w:ascii="Garamond" w:hAnsi="Garamond"/>
          <w:sz w:val="22"/>
          <w:szCs w:val="22"/>
        </w:rPr>
      </w:pPr>
      <w:r w:rsidRPr="00BB1E1E">
        <w:rPr>
          <w:rFonts w:ascii="Garamond" w:hAnsi="Garamond"/>
          <w:sz w:val="22"/>
          <w:szCs w:val="22"/>
        </w:rPr>
        <w:t xml:space="preserve">professional counseling organizations, including membership benefits, activities, services to members, and current </w:t>
      </w:r>
      <w:proofErr w:type="gramStart"/>
      <w:r w:rsidRPr="00BB1E1E">
        <w:rPr>
          <w:rFonts w:ascii="Garamond" w:hAnsi="Garamond"/>
          <w:sz w:val="22"/>
          <w:szCs w:val="22"/>
        </w:rPr>
        <w:t>issues</w:t>
      </w:r>
      <w:proofErr w:type="gramEnd"/>
    </w:p>
    <w:p w14:paraId="1E7092AA" w14:textId="77777777" w:rsidR="00B14E25" w:rsidRPr="00BB1E1E" w:rsidRDefault="00B14E25" w:rsidP="00B14E25">
      <w:pPr>
        <w:pStyle w:val="ListParagraph"/>
        <w:numPr>
          <w:ilvl w:val="1"/>
          <w:numId w:val="8"/>
        </w:numPr>
        <w:rPr>
          <w:rFonts w:ascii="Garamond" w:hAnsi="Garamond"/>
          <w:sz w:val="22"/>
          <w:szCs w:val="22"/>
        </w:rPr>
      </w:pPr>
      <w:r w:rsidRPr="00BB1E1E">
        <w:rPr>
          <w:rFonts w:ascii="Garamond" w:hAnsi="Garamond"/>
          <w:sz w:val="22"/>
          <w:szCs w:val="22"/>
        </w:rPr>
        <w:t xml:space="preserve">professional counseling credentialing, including certification, licensure, and accreditation practices and standards, and the effects of public policy on these </w:t>
      </w:r>
      <w:proofErr w:type="gramStart"/>
      <w:r w:rsidRPr="00BB1E1E">
        <w:rPr>
          <w:rFonts w:ascii="Garamond" w:hAnsi="Garamond"/>
          <w:sz w:val="22"/>
          <w:szCs w:val="22"/>
        </w:rPr>
        <w:t>issues</w:t>
      </w:r>
      <w:proofErr w:type="gramEnd"/>
    </w:p>
    <w:p w14:paraId="4874D7AE" w14:textId="77777777" w:rsidR="00B14E25" w:rsidRPr="00BB1E1E" w:rsidRDefault="00B14E25" w:rsidP="00B14E25">
      <w:pPr>
        <w:pStyle w:val="ListParagraph"/>
        <w:numPr>
          <w:ilvl w:val="0"/>
          <w:numId w:val="10"/>
        </w:numPr>
        <w:rPr>
          <w:rFonts w:ascii="Garamond" w:hAnsi="Garamond"/>
          <w:sz w:val="22"/>
          <w:szCs w:val="22"/>
        </w:rPr>
      </w:pPr>
      <w:r w:rsidRPr="00BB1E1E">
        <w:rPr>
          <w:rFonts w:ascii="Garamond" w:hAnsi="Garamond"/>
          <w:sz w:val="22"/>
          <w:szCs w:val="22"/>
        </w:rPr>
        <w:t>ethical standards of professional counseling organizations and credentialing bodies, and applications of ethical and legal considerations in professional counseling</w:t>
      </w:r>
    </w:p>
    <w:p w14:paraId="04329844" w14:textId="77777777" w:rsidR="00B14E25" w:rsidRPr="00BB1E1E" w:rsidRDefault="00B14E25" w:rsidP="00B14E25">
      <w:pPr>
        <w:pStyle w:val="ListParagraph"/>
        <w:numPr>
          <w:ilvl w:val="0"/>
          <w:numId w:val="10"/>
        </w:numPr>
        <w:rPr>
          <w:rFonts w:ascii="Garamond" w:hAnsi="Garamond"/>
          <w:sz w:val="22"/>
          <w:szCs w:val="22"/>
        </w:rPr>
      </w:pPr>
      <w:r w:rsidRPr="00BB1E1E">
        <w:rPr>
          <w:rFonts w:ascii="Garamond" w:hAnsi="Garamond"/>
          <w:sz w:val="22"/>
          <w:szCs w:val="22"/>
        </w:rPr>
        <w:t>technology’s impact on the counseling profession</w:t>
      </w:r>
    </w:p>
    <w:p w14:paraId="1A80BCCC" w14:textId="77777777" w:rsidR="00B14E25" w:rsidRPr="00BB1E1E" w:rsidRDefault="00B14E25" w:rsidP="00B14E25">
      <w:pPr>
        <w:pStyle w:val="ListParagraph"/>
        <w:numPr>
          <w:ilvl w:val="0"/>
          <w:numId w:val="10"/>
        </w:numPr>
        <w:rPr>
          <w:rFonts w:ascii="Garamond" w:hAnsi="Garamond"/>
          <w:sz w:val="22"/>
          <w:szCs w:val="22"/>
        </w:rPr>
      </w:pPr>
      <w:r w:rsidRPr="00BB1E1E">
        <w:rPr>
          <w:rFonts w:ascii="Garamond" w:hAnsi="Garamond"/>
          <w:sz w:val="22"/>
          <w:szCs w:val="22"/>
        </w:rPr>
        <w:lastRenderedPageBreak/>
        <w:t>strategies for personal and professional self-evaluation and implications for practice</w:t>
      </w:r>
    </w:p>
    <w:p w14:paraId="58D4D1EA" w14:textId="77777777" w:rsidR="00B14E25" w:rsidRPr="00BB1E1E" w:rsidRDefault="00B14E25" w:rsidP="00B14E25">
      <w:pPr>
        <w:pStyle w:val="ListParagraph"/>
        <w:numPr>
          <w:ilvl w:val="0"/>
          <w:numId w:val="10"/>
        </w:numPr>
        <w:rPr>
          <w:rFonts w:ascii="Garamond" w:hAnsi="Garamond"/>
          <w:sz w:val="22"/>
          <w:szCs w:val="22"/>
        </w:rPr>
      </w:pPr>
      <w:r w:rsidRPr="00BB1E1E">
        <w:rPr>
          <w:rFonts w:ascii="Garamond" w:hAnsi="Garamond"/>
          <w:sz w:val="22"/>
          <w:szCs w:val="22"/>
        </w:rPr>
        <w:t>self-care strategies appropriate to the counselor role</w:t>
      </w:r>
    </w:p>
    <w:p w14:paraId="6D3F3D82" w14:textId="77777777" w:rsidR="00585DD9" w:rsidRPr="00BB1E1E" w:rsidRDefault="00B14E25" w:rsidP="00585DD9">
      <w:pPr>
        <w:pStyle w:val="ListParagraph"/>
        <w:numPr>
          <w:ilvl w:val="0"/>
          <w:numId w:val="10"/>
        </w:numPr>
        <w:rPr>
          <w:rFonts w:ascii="Garamond" w:hAnsi="Garamond"/>
          <w:sz w:val="22"/>
          <w:szCs w:val="22"/>
        </w:rPr>
      </w:pPr>
      <w:r w:rsidRPr="00BB1E1E">
        <w:rPr>
          <w:rFonts w:ascii="Garamond" w:hAnsi="Garamond"/>
          <w:sz w:val="22"/>
          <w:szCs w:val="22"/>
        </w:rPr>
        <w:t>the role of counseling supervision in the profession</w:t>
      </w:r>
    </w:p>
    <w:p w14:paraId="1B977745" w14:textId="77777777" w:rsidR="00585DD9" w:rsidRPr="00BB1E1E" w:rsidRDefault="00585DD9" w:rsidP="00585DD9">
      <w:pPr>
        <w:ind w:left="2160"/>
        <w:rPr>
          <w:rFonts w:ascii="Garamond" w:hAnsi="Garamond"/>
          <w:sz w:val="22"/>
          <w:szCs w:val="22"/>
        </w:rPr>
      </w:pPr>
    </w:p>
    <w:p w14:paraId="03713CD8" w14:textId="642DB0C5" w:rsidR="00585DD9" w:rsidRPr="00BB1E1E" w:rsidRDefault="00585DD9" w:rsidP="00585DD9">
      <w:pPr>
        <w:pStyle w:val="ListParagraph"/>
        <w:numPr>
          <w:ilvl w:val="0"/>
          <w:numId w:val="8"/>
        </w:numPr>
        <w:rPr>
          <w:rFonts w:ascii="Garamond" w:hAnsi="Garamond"/>
          <w:sz w:val="22"/>
          <w:szCs w:val="22"/>
        </w:rPr>
      </w:pPr>
      <w:r w:rsidRPr="00BB1E1E">
        <w:rPr>
          <w:rFonts w:ascii="Garamond" w:hAnsi="Garamond"/>
          <w:sz w:val="22"/>
          <w:szCs w:val="22"/>
        </w:rPr>
        <w:t>PROFESSIONAL COUNSELING ORIENTATION AND ETHICAL PRACTICE</w:t>
      </w:r>
    </w:p>
    <w:p w14:paraId="7546016D" w14:textId="4F4E9113" w:rsidR="00585DD9" w:rsidRPr="00BB1E1E" w:rsidRDefault="00585DD9" w:rsidP="00585DD9">
      <w:pPr>
        <w:pStyle w:val="ListParagraph"/>
        <w:numPr>
          <w:ilvl w:val="1"/>
          <w:numId w:val="8"/>
        </w:numPr>
        <w:rPr>
          <w:rFonts w:ascii="Garamond" w:hAnsi="Garamond"/>
          <w:sz w:val="22"/>
          <w:szCs w:val="22"/>
        </w:rPr>
      </w:pPr>
      <w:r w:rsidRPr="00BB1E1E">
        <w:rPr>
          <w:rFonts w:ascii="Garamond" w:hAnsi="Garamond"/>
          <w:sz w:val="22"/>
          <w:szCs w:val="22"/>
        </w:rPr>
        <w:t>multicultural and pluralistic characteristics within and among diverse groups nationally and internationally</w:t>
      </w:r>
    </w:p>
    <w:p w14:paraId="4E910985" w14:textId="627EB390" w:rsidR="00585DD9" w:rsidRPr="00BB1E1E" w:rsidRDefault="00585DD9" w:rsidP="00585DD9">
      <w:pPr>
        <w:pStyle w:val="ListParagraph"/>
        <w:numPr>
          <w:ilvl w:val="0"/>
          <w:numId w:val="11"/>
        </w:numPr>
        <w:rPr>
          <w:rFonts w:ascii="Garamond" w:hAnsi="Garamond"/>
          <w:sz w:val="22"/>
          <w:szCs w:val="22"/>
        </w:rPr>
      </w:pPr>
      <w:r w:rsidRPr="00BB1E1E">
        <w:rPr>
          <w:rFonts w:ascii="Garamond" w:hAnsi="Garamond"/>
          <w:sz w:val="22"/>
          <w:szCs w:val="22"/>
        </w:rPr>
        <w:t>multicultural counseling competencies</w:t>
      </w:r>
    </w:p>
    <w:p w14:paraId="37A26238" w14:textId="77777777" w:rsidR="00585DD9" w:rsidRPr="00BB1E1E" w:rsidRDefault="00585DD9" w:rsidP="00585DD9">
      <w:pPr>
        <w:pStyle w:val="ListParagraph"/>
        <w:numPr>
          <w:ilvl w:val="0"/>
          <w:numId w:val="12"/>
        </w:numPr>
        <w:rPr>
          <w:rFonts w:ascii="Garamond" w:hAnsi="Garamond"/>
          <w:sz w:val="22"/>
          <w:szCs w:val="22"/>
        </w:rPr>
      </w:pPr>
      <w:r w:rsidRPr="00BB1E1E">
        <w:rPr>
          <w:rFonts w:ascii="Garamond" w:hAnsi="Garamond"/>
          <w:sz w:val="22"/>
          <w:szCs w:val="22"/>
        </w:rPr>
        <w:t>help-seeking behaviors of diverse clients</w:t>
      </w:r>
    </w:p>
    <w:p w14:paraId="585497F4" w14:textId="77777777" w:rsidR="00585DD9" w:rsidRPr="00BB1E1E" w:rsidRDefault="00585DD9" w:rsidP="00CB6742">
      <w:pPr>
        <w:rPr>
          <w:rFonts w:ascii="Garamond" w:hAnsi="Garamond"/>
          <w:sz w:val="22"/>
          <w:szCs w:val="22"/>
        </w:rPr>
      </w:pPr>
    </w:p>
    <w:p w14:paraId="74A0C6BC" w14:textId="09A988B5" w:rsidR="00585DD9" w:rsidRPr="00BB1E1E" w:rsidRDefault="00585DD9" w:rsidP="00585DD9">
      <w:pPr>
        <w:pStyle w:val="ListParagraph"/>
        <w:numPr>
          <w:ilvl w:val="0"/>
          <w:numId w:val="14"/>
        </w:numPr>
        <w:rPr>
          <w:rFonts w:ascii="Garamond" w:hAnsi="Garamond"/>
          <w:sz w:val="22"/>
          <w:szCs w:val="22"/>
        </w:rPr>
      </w:pPr>
      <w:r w:rsidRPr="00BB1E1E">
        <w:rPr>
          <w:rFonts w:ascii="Garamond" w:hAnsi="Garamond"/>
          <w:sz w:val="22"/>
          <w:szCs w:val="22"/>
        </w:rPr>
        <w:t>COUNSELING AND HELPING RELATIONSHIPS</w:t>
      </w:r>
    </w:p>
    <w:p w14:paraId="436FC76A" w14:textId="6EA40D02" w:rsidR="00585DD9" w:rsidRPr="00BB1E1E" w:rsidRDefault="00585DD9" w:rsidP="00585DD9">
      <w:pPr>
        <w:pStyle w:val="ListParagraph"/>
        <w:numPr>
          <w:ilvl w:val="0"/>
          <w:numId w:val="11"/>
        </w:numPr>
        <w:rPr>
          <w:rFonts w:ascii="Garamond" w:hAnsi="Garamond"/>
          <w:sz w:val="22"/>
          <w:szCs w:val="22"/>
        </w:rPr>
      </w:pPr>
      <w:r w:rsidRPr="00BB1E1E">
        <w:rPr>
          <w:rFonts w:ascii="Garamond" w:hAnsi="Garamond"/>
          <w:sz w:val="22"/>
          <w:szCs w:val="22"/>
        </w:rPr>
        <w:t xml:space="preserve">procedures for identifying trauma and abuse and for reporting </w:t>
      </w:r>
      <w:proofErr w:type="gramStart"/>
      <w:r w:rsidRPr="00BB1E1E">
        <w:rPr>
          <w:rFonts w:ascii="Garamond" w:hAnsi="Garamond"/>
          <w:sz w:val="22"/>
          <w:szCs w:val="22"/>
        </w:rPr>
        <w:t>abuse</w:t>
      </w:r>
      <w:proofErr w:type="gramEnd"/>
    </w:p>
    <w:p w14:paraId="2B0AC346" w14:textId="77777777" w:rsidR="004E0CCF" w:rsidRPr="00BB1E1E" w:rsidRDefault="004E0CCF" w:rsidP="00D75E08">
      <w:pPr>
        <w:rPr>
          <w:rFonts w:ascii="Garamond" w:hAnsi="Garamond"/>
          <w:sz w:val="22"/>
          <w:szCs w:val="22"/>
        </w:rPr>
      </w:pPr>
    </w:p>
    <w:p w14:paraId="56F2286C" w14:textId="08CE9411" w:rsidR="004E0CCF" w:rsidRPr="00BB1E1E" w:rsidRDefault="004E0CCF" w:rsidP="004E0CCF">
      <w:pPr>
        <w:jc w:val="center"/>
        <w:rPr>
          <w:rFonts w:ascii="Garamond" w:hAnsi="Garamond"/>
          <w:sz w:val="22"/>
          <w:szCs w:val="22"/>
        </w:rPr>
      </w:pPr>
      <w:r w:rsidRPr="00BB1E1E">
        <w:rPr>
          <w:rFonts w:ascii="Garamond" w:hAnsi="Garamond"/>
          <w:sz w:val="22"/>
          <w:szCs w:val="22"/>
        </w:rPr>
        <w:t>SEC. 5: SCHOOL COUNSELING</w:t>
      </w:r>
    </w:p>
    <w:p w14:paraId="749810EF" w14:textId="25A12DBB" w:rsidR="004E0CCF" w:rsidRPr="00BB1E1E" w:rsidRDefault="004E0CCF" w:rsidP="004E0CCF">
      <w:pPr>
        <w:pStyle w:val="ListParagraph"/>
        <w:numPr>
          <w:ilvl w:val="0"/>
          <w:numId w:val="18"/>
        </w:numPr>
        <w:rPr>
          <w:rFonts w:ascii="Garamond" w:hAnsi="Garamond"/>
          <w:sz w:val="22"/>
          <w:szCs w:val="22"/>
        </w:rPr>
      </w:pPr>
      <w:r w:rsidRPr="00BB1E1E">
        <w:rPr>
          <w:rFonts w:ascii="Garamond" w:hAnsi="Garamond"/>
          <w:sz w:val="22"/>
          <w:szCs w:val="22"/>
        </w:rPr>
        <w:t>CONTEXTUAL DIMENSIONS</w:t>
      </w:r>
    </w:p>
    <w:p w14:paraId="2C5A7758" w14:textId="5DF2D8FC" w:rsidR="004E0CCF" w:rsidRPr="00BB1E1E" w:rsidRDefault="004E0CCF" w:rsidP="004E0CCF">
      <w:pPr>
        <w:pStyle w:val="ListParagraph"/>
        <w:numPr>
          <w:ilvl w:val="0"/>
          <w:numId w:val="20"/>
        </w:numPr>
        <w:rPr>
          <w:rFonts w:ascii="Garamond" w:hAnsi="Garamond"/>
          <w:sz w:val="22"/>
          <w:szCs w:val="22"/>
        </w:rPr>
      </w:pPr>
      <w:r w:rsidRPr="00BB1E1E">
        <w:rPr>
          <w:rFonts w:ascii="Garamond" w:hAnsi="Garamond"/>
          <w:sz w:val="22"/>
          <w:szCs w:val="22"/>
        </w:rPr>
        <w:t>professional organizations, preparation standards, and credentials relevant to the practice of school counseling</w:t>
      </w:r>
    </w:p>
    <w:p w14:paraId="487B2B1D" w14:textId="15459154" w:rsidR="004E0CCF" w:rsidRPr="00BB1E1E" w:rsidRDefault="004E0CCF" w:rsidP="004E0CCF">
      <w:pPr>
        <w:pStyle w:val="ListParagraph"/>
        <w:numPr>
          <w:ilvl w:val="0"/>
          <w:numId w:val="21"/>
        </w:numPr>
        <w:rPr>
          <w:rFonts w:ascii="Garamond" w:hAnsi="Garamond"/>
          <w:sz w:val="22"/>
          <w:szCs w:val="22"/>
        </w:rPr>
      </w:pPr>
      <w:r w:rsidRPr="00BB1E1E">
        <w:rPr>
          <w:rFonts w:ascii="Garamond" w:hAnsi="Garamond"/>
          <w:sz w:val="22"/>
          <w:szCs w:val="22"/>
        </w:rPr>
        <w:t>legal and ethical considerations specific to school counseling</w:t>
      </w:r>
    </w:p>
    <w:p w14:paraId="0025D1A3" w14:textId="77777777" w:rsidR="00C6309C" w:rsidRPr="00BB1E1E" w:rsidRDefault="00C6309C" w:rsidP="00B14E25">
      <w:pPr>
        <w:rPr>
          <w:rFonts w:ascii="Garamond" w:hAnsi="Garamond"/>
          <w:sz w:val="22"/>
          <w:szCs w:val="22"/>
        </w:rPr>
      </w:pPr>
    </w:p>
    <w:p w14:paraId="46127702" w14:textId="64029B10" w:rsidR="0023216A" w:rsidRPr="00BB1E1E" w:rsidRDefault="00A41038" w:rsidP="0023216A">
      <w:pPr>
        <w:pStyle w:val="Header"/>
        <w:numPr>
          <w:ilvl w:val="0"/>
          <w:numId w:val="6"/>
        </w:numPr>
        <w:tabs>
          <w:tab w:val="clear" w:pos="4320"/>
          <w:tab w:val="clear" w:pos="8640"/>
        </w:tabs>
        <w:rPr>
          <w:rFonts w:ascii="Garamond" w:hAnsi="Garamond"/>
          <w:sz w:val="22"/>
          <w:szCs w:val="22"/>
        </w:rPr>
      </w:pPr>
      <w:r w:rsidRPr="00BB1E1E">
        <w:rPr>
          <w:rFonts w:ascii="Garamond" w:hAnsi="Garamond"/>
          <w:sz w:val="22"/>
          <w:szCs w:val="22"/>
        </w:rPr>
        <w:t>Washington Administrative Code</w:t>
      </w:r>
      <w:r w:rsidR="0023216A" w:rsidRPr="00BB1E1E">
        <w:rPr>
          <w:rFonts w:ascii="Garamond" w:hAnsi="Garamond"/>
          <w:sz w:val="22"/>
          <w:szCs w:val="22"/>
        </w:rPr>
        <w:t xml:space="preserve"> WAC 246-811-030 </w:t>
      </w:r>
    </w:p>
    <w:p w14:paraId="4D6C6037" w14:textId="0AF3CCBE" w:rsidR="0023216A" w:rsidRPr="00BB1E1E" w:rsidRDefault="00F3106C" w:rsidP="0023216A">
      <w:pPr>
        <w:pStyle w:val="Header"/>
        <w:tabs>
          <w:tab w:val="clear" w:pos="4320"/>
          <w:tab w:val="clear" w:pos="8640"/>
        </w:tabs>
        <w:ind w:left="1080" w:firstLine="360"/>
        <w:rPr>
          <w:rFonts w:ascii="Garamond" w:hAnsi="Garamond"/>
          <w:sz w:val="22"/>
          <w:szCs w:val="22"/>
        </w:rPr>
      </w:pPr>
      <w:r w:rsidRPr="00BB1E1E">
        <w:rPr>
          <w:rFonts w:ascii="Garamond" w:hAnsi="Garamond"/>
          <w:sz w:val="22"/>
          <w:szCs w:val="22"/>
        </w:rPr>
        <w:t>Substance Use</w:t>
      </w:r>
      <w:r w:rsidR="0023216A" w:rsidRPr="00BB1E1E">
        <w:rPr>
          <w:rFonts w:ascii="Garamond" w:hAnsi="Garamond"/>
          <w:sz w:val="22"/>
          <w:szCs w:val="22"/>
        </w:rPr>
        <w:t xml:space="preserve"> Dependency Professional </w:t>
      </w:r>
    </w:p>
    <w:p w14:paraId="00A9C7C9" w14:textId="4285A9F2" w:rsidR="0023216A" w:rsidRPr="00BB1E1E" w:rsidRDefault="0023216A" w:rsidP="0023216A">
      <w:pPr>
        <w:pStyle w:val="Header"/>
        <w:numPr>
          <w:ilvl w:val="0"/>
          <w:numId w:val="23"/>
        </w:numPr>
        <w:tabs>
          <w:tab w:val="clear" w:pos="4320"/>
          <w:tab w:val="clear" w:pos="8640"/>
        </w:tabs>
        <w:ind w:left="1800"/>
        <w:rPr>
          <w:rFonts w:ascii="Garamond" w:hAnsi="Garamond"/>
          <w:sz w:val="22"/>
          <w:szCs w:val="22"/>
        </w:rPr>
      </w:pPr>
      <w:r w:rsidRPr="00BB1E1E">
        <w:rPr>
          <w:rFonts w:ascii="Garamond" w:hAnsi="Garamond"/>
          <w:sz w:val="22"/>
          <w:szCs w:val="22"/>
        </w:rPr>
        <w:t>2 (s) Profession</w:t>
      </w:r>
      <w:r w:rsidR="00276B3B" w:rsidRPr="00BB1E1E">
        <w:rPr>
          <w:rFonts w:ascii="Garamond" w:hAnsi="Garamond"/>
          <w:sz w:val="22"/>
          <w:szCs w:val="22"/>
        </w:rPr>
        <w:t>al and ethical responsibilities</w:t>
      </w:r>
    </w:p>
    <w:p w14:paraId="0DDADB2C" w14:textId="6654A958" w:rsidR="00457859" w:rsidRPr="00BB1E1E" w:rsidRDefault="00457859" w:rsidP="0023216A">
      <w:pPr>
        <w:rPr>
          <w:rFonts w:ascii="Garamond" w:hAnsi="Garamond"/>
          <w:sz w:val="22"/>
          <w:szCs w:val="22"/>
        </w:rPr>
      </w:pPr>
    </w:p>
    <w:p w14:paraId="1265304D" w14:textId="049D26C5" w:rsidR="005E0601" w:rsidRPr="00BB1E1E" w:rsidRDefault="005E0601" w:rsidP="005E0601">
      <w:pPr>
        <w:rPr>
          <w:rFonts w:ascii="Garamond" w:hAnsi="Garamond"/>
          <w:b/>
          <w:caps/>
          <w:sz w:val="22"/>
          <w:szCs w:val="22"/>
        </w:rPr>
      </w:pPr>
      <w:r w:rsidRPr="00BB1E1E">
        <w:rPr>
          <w:rFonts w:ascii="Garamond" w:hAnsi="Garamond"/>
          <w:b/>
          <w:caps/>
          <w:sz w:val="22"/>
          <w:szCs w:val="22"/>
        </w:rPr>
        <w:t>KNOWLEDGE AND SKILLS OUTCOMES</w:t>
      </w:r>
    </w:p>
    <w:p w14:paraId="06512949" w14:textId="03B03E99" w:rsidR="007D4D37" w:rsidRPr="00BB1E1E" w:rsidRDefault="007D4D37" w:rsidP="005E0601">
      <w:pPr>
        <w:ind w:left="360"/>
        <w:rPr>
          <w:rFonts w:ascii="Garamond" w:hAnsi="Garamond"/>
          <w:sz w:val="22"/>
          <w:szCs w:val="22"/>
        </w:rPr>
      </w:pPr>
      <w:r w:rsidRPr="00BB1E1E">
        <w:rPr>
          <w:rFonts w:ascii="Garamond" w:hAnsi="Garamond"/>
          <w:b/>
          <w:sz w:val="22"/>
          <w:szCs w:val="22"/>
        </w:rPr>
        <w:t>COURSE OBJECTIVES</w:t>
      </w:r>
      <w:r w:rsidRPr="00BB1E1E">
        <w:rPr>
          <w:rFonts w:ascii="Garamond" w:hAnsi="Garamond"/>
          <w:sz w:val="22"/>
          <w:szCs w:val="22"/>
        </w:rPr>
        <w:t xml:space="preserve"> (</w:t>
      </w:r>
      <w:r w:rsidRPr="00BB1E1E">
        <w:rPr>
          <w:rFonts w:ascii="Garamond" w:hAnsi="Garamond"/>
          <w:b/>
          <w:sz w:val="22"/>
          <w:szCs w:val="22"/>
          <w:u w:val="single"/>
        </w:rPr>
        <w:t>Required</w:t>
      </w:r>
      <w:r w:rsidRPr="00BB1E1E">
        <w:rPr>
          <w:rFonts w:ascii="Garamond" w:hAnsi="Garamond"/>
          <w:sz w:val="22"/>
          <w:szCs w:val="22"/>
        </w:rPr>
        <w:t>) (explicitly related to Course Purposes/Goals)</w:t>
      </w:r>
    </w:p>
    <w:p w14:paraId="28C8A416" w14:textId="77777777" w:rsidR="005F4D0E" w:rsidRPr="00BB1E1E" w:rsidRDefault="001C2D08" w:rsidP="005F4D0E">
      <w:pPr>
        <w:pStyle w:val="ListParagraph"/>
        <w:numPr>
          <w:ilvl w:val="0"/>
          <w:numId w:val="4"/>
        </w:numPr>
        <w:rPr>
          <w:rFonts w:ascii="Garamond" w:hAnsi="Garamond"/>
          <w:i/>
          <w:sz w:val="22"/>
          <w:szCs w:val="22"/>
        </w:rPr>
      </w:pPr>
      <w:r w:rsidRPr="00BB1E1E">
        <w:rPr>
          <w:rFonts w:ascii="Garamond" w:hAnsi="Garamond"/>
          <w:i/>
          <w:sz w:val="22"/>
          <w:szCs w:val="22"/>
        </w:rPr>
        <w:t>Students will use technology to demonstrate professional conduct, knowledge of ethical decision-making models, and familiarity with the ACA Code of Ethics and legal statutes.</w:t>
      </w:r>
    </w:p>
    <w:p w14:paraId="0709D302" w14:textId="77777777" w:rsidR="005F4D0E" w:rsidRPr="00BB1E1E" w:rsidRDefault="005F4D0E" w:rsidP="005F4D0E">
      <w:pPr>
        <w:pStyle w:val="ListParagraph"/>
        <w:numPr>
          <w:ilvl w:val="0"/>
          <w:numId w:val="4"/>
        </w:numPr>
        <w:rPr>
          <w:rFonts w:ascii="Garamond" w:hAnsi="Garamond"/>
          <w:i/>
          <w:sz w:val="22"/>
          <w:szCs w:val="22"/>
        </w:rPr>
      </w:pPr>
      <w:r w:rsidRPr="00BB1E1E">
        <w:rPr>
          <w:rFonts w:ascii="Garamond" w:hAnsi="Garamond"/>
          <w:sz w:val="22"/>
          <w:szCs w:val="22"/>
        </w:rPr>
        <w:t xml:space="preserve">Students will be introduced to the history and philosophy of the counseling profession and its specialty </w:t>
      </w:r>
      <w:proofErr w:type="gramStart"/>
      <w:r w:rsidRPr="00BB1E1E">
        <w:rPr>
          <w:rFonts w:ascii="Garamond" w:hAnsi="Garamond"/>
          <w:sz w:val="22"/>
          <w:szCs w:val="22"/>
        </w:rPr>
        <w:t>areas</w:t>
      </w:r>
      <w:proofErr w:type="gramEnd"/>
    </w:p>
    <w:p w14:paraId="32390AD3" w14:textId="0D2A7258" w:rsidR="00F148CB" w:rsidRPr="00BB1E1E" w:rsidRDefault="00F148CB" w:rsidP="00F148CB">
      <w:pPr>
        <w:pStyle w:val="ListParagraph"/>
        <w:numPr>
          <w:ilvl w:val="0"/>
          <w:numId w:val="4"/>
        </w:numPr>
        <w:rPr>
          <w:rFonts w:ascii="Garamond" w:hAnsi="Garamond"/>
          <w:i/>
          <w:sz w:val="22"/>
          <w:szCs w:val="22"/>
        </w:rPr>
      </w:pPr>
      <w:r w:rsidRPr="00BB1E1E">
        <w:rPr>
          <w:rFonts w:ascii="Garamond" w:hAnsi="Garamond"/>
          <w:sz w:val="22"/>
          <w:szCs w:val="22"/>
        </w:rPr>
        <w:t xml:space="preserve">Students will learn </w:t>
      </w:r>
      <w:r w:rsidR="005F4D0E" w:rsidRPr="00BB1E1E">
        <w:rPr>
          <w:rFonts w:ascii="Garamond" w:hAnsi="Garamond"/>
          <w:sz w:val="22"/>
          <w:szCs w:val="22"/>
        </w:rPr>
        <w:t>the multiple professional roles and functions of counselors across specialty areas, and their relationships with human service and integrated behavioral health care systems, including interagency and inter</w:t>
      </w:r>
      <w:r w:rsidR="00805B9F" w:rsidRPr="00BB1E1E">
        <w:rPr>
          <w:rFonts w:ascii="Garamond" w:hAnsi="Garamond"/>
          <w:sz w:val="22"/>
          <w:szCs w:val="22"/>
        </w:rPr>
        <w:t>-</w:t>
      </w:r>
      <w:r w:rsidR="005F4D0E" w:rsidRPr="00BB1E1E">
        <w:rPr>
          <w:rFonts w:ascii="Garamond" w:hAnsi="Garamond"/>
          <w:sz w:val="22"/>
          <w:szCs w:val="22"/>
        </w:rPr>
        <w:t xml:space="preserve">organizational collaboration and </w:t>
      </w:r>
      <w:proofErr w:type="gramStart"/>
      <w:r w:rsidR="005F4D0E" w:rsidRPr="00BB1E1E">
        <w:rPr>
          <w:rFonts w:ascii="Garamond" w:hAnsi="Garamond"/>
          <w:sz w:val="22"/>
          <w:szCs w:val="22"/>
        </w:rPr>
        <w:t>consultation</w:t>
      </w:r>
      <w:proofErr w:type="gramEnd"/>
    </w:p>
    <w:p w14:paraId="46F46FC1" w14:textId="293A738E" w:rsidR="00F148CB" w:rsidRPr="00BB1E1E" w:rsidRDefault="00F148CB" w:rsidP="00F148CB">
      <w:pPr>
        <w:pStyle w:val="ListParagraph"/>
        <w:numPr>
          <w:ilvl w:val="0"/>
          <w:numId w:val="4"/>
        </w:numPr>
        <w:rPr>
          <w:rFonts w:ascii="Garamond" w:hAnsi="Garamond"/>
          <w:i/>
          <w:sz w:val="22"/>
          <w:szCs w:val="22"/>
        </w:rPr>
      </w:pPr>
      <w:r w:rsidRPr="00BB1E1E">
        <w:rPr>
          <w:rFonts w:ascii="Garamond" w:hAnsi="Garamond"/>
          <w:sz w:val="22"/>
          <w:szCs w:val="22"/>
        </w:rPr>
        <w:t xml:space="preserve">Students will learn </w:t>
      </w:r>
      <w:r w:rsidR="005F4D0E" w:rsidRPr="00BB1E1E">
        <w:rPr>
          <w:rFonts w:ascii="Garamond" w:hAnsi="Garamond"/>
          <w:sz w:val="22"/>
          <w:szCs w:val="22"/>
        </w:rPr>
        <w:t>counselors’ roles and responsibilities as members of interdisciplinary community outreach and emergency management response teams</w:t>
      </w:r>
      <w:r w:rsidRPr="00BB1E1E">
        <w:rPr>
          <w:rFonts w:ascii="Garamond" w:hAnsi="Garamond"/>
          <w:sz w:val="22"/>
          <w:szCs w:val="22"/>
        </w:rPr>
        <w:t xml:space="preserve"> in K-12 school settings. </w:t>
      </w:r>
    </w:p>
    <w:p w14:paraId="44A7F4B2" w14:textId="77777777" w:rsidR="00F148CB" w:rsidRPr="00BB1E1E" w:rsidRDefault="00F148CB" w:rsidP="00F148CB">
      <w:pPr>
        <w:pStyle w:val="ListParagraph"/>
        <w:numPr>
          <w:ilvl w:val="0"/>
          <w:numId w:val="4"/>
        </w:numPr>
        <w:rPr>
          <w:rFonts w:ascii="Garamond" w:hAnsi="Garamond"/>
          <w:i/>
          <w:sz w:val="22"/>
          <w:szCs w:val="22"/>
        </w:rPr>
      </w:pPr>
      <w:r w:rsidRPr="00BB1E1E">
        <w:rPr>
          <w:rFonts w:ascii="Garamond" w:hAnsi="Garamond"/>
          <w:sz w:val="22"/>
          <w:szCs w:val="22"/>
        </w:rPr>
        <w:t xml:space="preserve">Students will learn </w:t>
      </w:r>
      <w:r w:rsidR="005F4D0E" w:rsidRPr="00BB1E1E">
        <w:rPr>
          <w:rFonts w:ascii="Garamond" w:hAnsi="Garamond"/>
          <w:sz w:val="22"/>
          <w:szCs w:val="22"/>
        </w:rPr>
        <w:t xml:space="preserve">the role and process of the professional counselor advocating on behalf of the </w:t>
      </w:r>
      <w:r w:rsidRPr="00BB1E1E">
        <w:rPr>
          <w:rFonts w:ascii="Garamond" w:hAnsi="Garamond"/>
          <w:sz w:val="22"/>
          <w:szCs w:val="22"/>
        </w:rPr>
        <w:t xml:space="preserve">school counseling </w:t>
      </w:r>
      <w:proofErr w:type="gramStart"/>
      <w:r w:rsidR="005F4D0E" w:rsidRPr="00BB1E1E">
        <w:rPr>
          <w:rFonts w:ascii="Garamond" w:hAnsi="Garamond"/>
          <w:sz w:val="22"/>
          <w:szCs w:val="22"/>
        </w:rPr>
        <w:t>profession</w:t>
      </w:r>
      <w:proofErr w:type="gramEnd"/>
    </w:p>
    <w:p w14:paraId="61378AEA" w14:textId="77777777" w:rsidR="00F148CB" w:rsidRPr="00BB1E1E" w:rsidRDefault="00F148CB" w:rsidP="00F148CB">
      <w:pPr>
        <w:pStyle w:val="ListParagraph"/>
        <w:numPr>
          <w:ilvl w:val="0"/>
          <w:numId w:val="4"/>
        </w:numPr>
        <w:rPr>
          <w:rFonts w:ascii="Garamond" w:hAnsi="Garamond"/>
          <w:i/>
          <w:sz w:val="22"/>
          <w:szCs w:val="22"/>
        </w:rPr>
      </w:pPr>
      <w:r w:rsidRPr="00BB1E1E">
        <w:rPr>
          <w:rFonts w:ascii="Garamond" w:hAnsi="Garamond"/>
          <w:sz w:val="22"/>
          <w:szCs w:val="22"/>
        </w:rPr>
        <w:t xml:space="preserve">Students will be introduced to </w:t>
      </w:r>
      <w:r w:rsidR="005F4D0E" w:rsidRPr="00BB1E1E">
        <w:rPr>
          <w:rFonts w:ascii="Garamond" w:hAnsi="Garamond"/>
          <w:sz w:val="22"/>
          <w:szCs w:val="22"/>
        </w:rPr>
        <w:t xml:space="preserve">advocacy processes needed to address institutional and social barriers that impede access, equity, and success for </w:t>
      </w:r>
      <w:proofErr w:type="gramStart"/>
      <w:r w:rsidR="005F4D0E" w:rsidRPr="00BB1E1E">
        <w:rPr>
          <w:rFonts w:ascii="Garamond" w:hAnsi="Garamond"/>
          <w:sz w:val="22"/>
          <w:szCs w:val="22"/>
        </w:rPr>
        <w:t>clients</w:t>
      </w:r>
      <w:proofErr w:type="gramEnd"/>
    </w:p>
    <w:p w14:paraId="046B4473" w14:textId="15AF9D19" w:rsidR="00F148CB" w:rsidRPr="00BB1E1E" w:rsidRDefault="00F148CB" w:rsidP="00F148CB">
      <w:pPr>
        <w:pStyle w:val="ListParagraph"/>
        <w:numPr>
          <w:ilvl w:val="0"/>
          <w:numId w:val="4"/>
        </w:numPr>
        <w:rPr>
          <w:rFonts w:ascii="Garamond" w:hAnsi="Garamond"/>
          <w:i/>
          <w:sz w:val="22"/>
          <w:szCs w:val="22"/>
        </w:rPr>
      </w:pPr>
      <w:r w:rsidRPr="00BB1E1E">
        <w:rPr>
          <w:rFonts w:ascii="Garamond" w:hAnsi="Garamond"/>
          <w:sz w:val="22"/>
          <w:szCs w:val="22"/>
        </w:rPr>
        <w:t xml:space="preserve">Students will be </w:t>
      </w:r>
      <w:r w:rsidR="00805B9F" w:rsidRPr="00BB1E1E">
        <w:rPr>
          <w:rFonts w:ascii="Garamond" w:hAnsi="Garamond"/>
          <w:sz w:val="22"/>
          <w:szCs w:val="22"/>
        </w:rPr>
        <w:t>introduced</w:t>
      </w:r>
      <w:r w:rsidRPr="00BB1E1E">
        <w:rPr>
          <w:rFonts w:ascii="Garamond" w:hAnsi="Garamond"/>
          <w:sz w:val="22"/>
          <w:szCs w:val="22"/>
        </w:rPr>
        <w:t xml:space="preserve"> to </w:t>
      </w:r>
      <w:r w:rsidR="005F4D0E" w:rsidRPr="00BB1E1E">
        <w:rPr>
          <w:rFonts w:ascii="Garamond" w:hAnsi="Garamond"/>
          <w:sz w:val="22"/>
          <w:szCs w:val="22"/>
        </w:rPr>
        <w:t xml:space="preserve">professional counseling organizations, including membership benefits, activities, services to members, and current </w:t>
      </w:r>
      <w:proofErr w:type="gramStart"/>
      <w:r w:rsidR="005F4D0E" w:rsidRPr="00BB1E1E">
        <w:rPr>
          <w:rFonts w:ascii="Garamond" w:hAnsi="Garamond"/>
          <w:sz w:val="22"/>
          <w:szCs w:val="22"/>
        </w:rPr>
        <w:t>issues</w:t>
      </w:r>
      <w:proofErr w:type="gramEnd"/>
    </w:p>
    <w:p w14:paraId="0CC01924" w14:textId="77777777" w:rsidR="00CE1912" w:rsidRPr="00BB1E1E" w:rsidRDefault="00F148CB" w:rsidP="00CE1912">
      <w:pPr>
        <w:pStyle w:val="ListParagraph"/>
        <w:numPr>
          <w:ilvl w:val="0"/>
          <w:numId w:val="4"/>
        </w:numPr>
        <w:rPr>
          <w:rFonts w:ascii="Garamond" w:hAnsi="Garamond"/>
          <w:i/>
          <w:sz w:val="22"/>
          <w:szCs w:val="22"/>
        </w:rPr>
      </w:pPr>
      <w:r w:rsidRPr="00BB1E1E">
        <w:rPr>
          <w:rFonts w:ascii="Garamond" w:hAnsi="Garamond"/>
          <w:sz w:val="22"/>
          <w:szCs w:val="22"/>
        </w:rPr>
        <w:t xml:space="preserve">Students will learn </w:t>
      </w:r>
      <w:r w:rsidR="005F4D0E" w:rsidRPr="00BB1E1E">
        <w:rPr>
          <w:rFonts w:ascii="Garamond" w:hAnsi="Garamond"/>
          <w:sz w:val="22"/>
          <w:szCs w:val="22"/>
        </w:rPr>
        <w:t xml:space="preserve">professional counseling credentialing, including certification, licensure, and accreditation practices and standards, and the effects of public policy on these </w:t>
      </w:r>
      <w:proofErr w:type="gramStart"/>
      <w:r w:rsidR="005F4D0E" w:rsidRPr="00BB1E1E">
        <w:rPr>
          <w:rFonts w:ascii="Garamond" w:hAnsi="Garamond"/>
          <w:sz w:val="22"/>
          <w:szCs w:val="22"/>
        </w:rPr>
        <w:t>issues</w:t>
      </w:r>
      <w:proofErr w:type="gramEnd"/>
    </w:p>
    <w:p w14:paraId="354B6052" w14:textId="77777777" w:rsidR="00863BC6" w:rsidRPr="00BB1E1E" w:rsidRDefault="00863BC6" w:rsidP="00863BC6">
      <w:pPr>
        <w:pStyle w:val="ListParagraph"/>
        <w:numPr>
          <w:ilvl w:val="0"/>
          <w:numId w:val="4"/>
        </w:numPr>
        <w:rPr>
          <w:rFonts w:ascii="Garamond" w:hAnsi="Garamond"/>
          <w:i/>
          <w:sz w:val="22"/>
          <w:szCs w:val="22"/>
        </w:rPr>
      </w:pPr>
      <w:r w:rsidRPr="00BB1E1E">
        <w:rPr>
          <w:rFonts w:ascii="Garamond" w:hAnsi="Garamond"/>
          <w:sz w:val="22"/>
          <w:szCs w:val="22"/>
        </w:rPr>
        <w:t>Students will learn</w:t>
      </w:r>
      <w:r w:rsidR="00CE1912" w:rsidRPr="00BB1E1E">
        <w:rPr>
          <w:rFonts w:ascii="Garamond" w:hAnsi="Garamond"/>
          <w:sz w:val="22"/>
          <w:szCs w:val="22"/>
        </w:rPr>
        <w:t xml:space="preserve"> </w:t>
      </w:r>
      <w:r w:rsidR="005F4D0E" w:rsidRPr="00BB1E1E">
        <w:rPr>
          <w:rFonts w:ascii="Garamond" w:hAnsi="Garamond"/>
          <w:sz w:val="22"/>
          <w:szCs w:val="22"/>
        </w:rPr>
        <w:t>ethical standards of professional counseling organizations and credentialing bodies, and applications of ethical and legal considerations in professional counseling</w:t>
      </w:r>
    </w:p>
    <w:p w14:paraId="3CBF03A3" w14:textId="77777777" w:rsidR="00863BC6" w:rsidRPr="00BB1E1E" w:rsidRDefault="00863BC6" w:rsidP="00863BC6">
      <w:pPr>
        <w:pStyle w:val="ListParagraph"/>
        <w:numPr>
          <w:ilvl w:val="0"/>
          <w:numId w:val="4"/>
        </w:numPr>
        <w:rPr>
          <w:rFonts w:ascii="Garamond" w:hAnsi="Garamond"/>
          <w:i/>
          <w:sz w:val="22"/>
          <w:szCs w:val="22"/>
        </w:rPr>
      </w:pPr>
      <w:r w:rsidRPr="00BB1E1E">
        <w:rPr>
          <w:rFonts w:ascii="Garamond" w:hAnsi="Garamond"/>
          <w:sz w:val="22"/>
          <w:szCs w:val="22"/>
        </w:rPr>
        <w:t xml:space="preserve">Students will be introduced to </w:t>
      </w:r>
      <w:r w:rsidR="005F4D0E" w:rsidRPr="00BB1E1E">
        <w:rPr>
          <w:rFonts w:ascii="Garamond" w:hAnsi="Garamond"/>
          <w:sz w:val="22"/>
          <w:szCs w:val="22"/>
        </w:rPr>
        <w:t>technology’s impact on the counseling profession</w:t>
      </w:r>
    </w:p>
    <w:p w14:paraId="044868B8" w14:textId="77777777" w:rsidR="003B5B6B" w:rsidRPr="00BB1E1E" w:rsidRDefault="00863BC6" w:rsidP="003B5B6B">
      <w:pPr>
        <w:pStyle w:val="ListParagraph"/>
        <w:numPr>
          <w:ilvl w:val="0"/>
          <w:numId w:val="4"/>
        </w:numPr>
        <w:rPr>
          <w:rFonts w:ascii="Garamond" w:hAnsi="Garamond"/>
          <w:i/>
          <w:sz w:val="22"/>
          <w:szCs w:val="22"/>
        </w:rPr>
      </w:pPr>
      <w:r w:rsidRPr="00BB1E1E">
        <w:rPr>
          <w:rFonts w:ascii="Garamond" w:hAnsi="Garamond"/>
          <w:sz w:val="22"/>
          <w:szCs w:val="22"/>
        </w:rPr>
        <w:t xml:space="preserve">Students will learn </w:t>
      </w:r>
      <w:r w:rsidR="005F4D0E" w:rsidRPr="00BB1E1E">
        <w:rPr>
          <w:rFonts w:ascii="Garamond" w:hAnsi="Garamond"/>
          <w:sz w:val="22"/>
          <w:szCs w:val="22"/>
        </w:rPr>
        <w:t>strategies for personal and professional self-evaluation and implications for practice</w:t>
      </w:r>
    </w:p>
    <w:p w14:paraId="04E19AEA" w14:textId="77777777" w:rsidR="003B5B6B" w:rsidRPr="00BB1E1E" w:rsidRDefault="003B5B6B" w:rsidP="003B5B6B">
      <w:pPr>
        <w:pStyle w:val="ListParagraph"/>
        <w:numPr>
          <w:ilvl w:val="0"/>
          <w:numId w:val="4"/>
        </w:numPr>
        <w:rPr>
          <w:rFonts w:ascii="Garamond" w:hAnsi="Garamond"/>
          <w:i/>
          <w:sz w:val="22"/>
          <w:szCs w:val="22"/>
        </w:rPr>
      </w:pPr>
      <w:r w:rsidRPr="00BB1E1E">
        <w:rPr>
          <w:rFonts w:ascii="Garamond" w:hAnsi="Garamond"/>
          <w:sz w:val="22"/>
          <w:szCs w:val="22"/>
        </w:rPr>
        <w:t xml:space="preserve">Students will identify </w:t>
      </w:r>
      <w:r w:rsidR="005F4D0E" w:rsidRPr="00BB1E1E">
        <w:rPr>
          <w:rFonts w:ascii="Garamond" w:hAnsi="Garamond"/>
          <w:sz w:val="22"/>
          <w:szCs w:val="22"/>
        </w:rPr>
        <w:t xml:space="preserve">self-care strategies appropriate to the counselor </w:t>
      </w:r>
      <w:proofErr w:type="gramStart"/>
      <w:r w:rsidR="005F4D0E" w:rsidRPr="00BB1E1E">
        <w:rPr>
          <w:rFonts w:ascii="Garamond" w:hAnsi="Garamond"/>
          <w:sz w:val="22"/>
          <w:szCs w:val="22"/>
        </w:rPr>
        <w:t>role</w:t>
      </w:r>
      <w:proofErr w:type="gramEnd"/>
    </w:p>
    <w:p w14:paraId="06C322D1" w14:textId="77777777" w:rsidR="003B5B6B" w:rsidRPr="00BB1E1E" w:rsidRDefault="003B5B6B" w:rsidP="003B5B6B">
      <w:pPr>
        <w:pStyle w:val="ListParagraph"/>
        <w:numPr>
          <w:ilvl w:val="0"/>
          <w:numId w:val="4"/>
        </w:numPr>
        <w:rPr>
          <w:rFonts w:ascii="Garamond" w:hAnsi="Garamond"/>
          <w:i/>
          <w:sz w:val="22"/>
          <w:szCs w:val="22"/>
        </w:rPr>
      </w:pPr>
      <w:r w:rsidRPr="00BB1E1E">
        <w:rPr>
          <w:rFonts w:ascii="Garamond" w:hAnsi="Garamond"/>
          <w:sz w:val="22"/>
          <w:szCs w:val="22"/>
        </w:rPr>
        <w:t xml:space="preserve">Students will become familiar with </w:t>
      </w:r>
      <w:r w:rsidR="005F4D0E" w:rsidRPr="00BB1E1E">
        <w:rPr>
          <w:rFonts w:ascii="Garamond" w:hAnsi="Garamond"/>
          <w:sz w:val="22"/>
          <w:szCs w:val="22"/>
        </w:rPr>
        <w:t xml:space="preserve">the role of counseling supervision in the </w:t>
      </w:r>
      <w:proofErr w:type="gramStart"/>
      <w:r w:rsidR="005F4D0E" w:rsidRPr="00BB1E1E">
        <w:rPr>
          <w:rFonts w:ascii="Garamond" w:hAnsi="Garamond"/>
          <w:sz w:val="22"/>
          <w:szCs w:val="22"/>
        </w:rPr>
        <w:t>profession</w:t>
      </w:r>
      <w:proofErr w:type="gramEnd"/>
    </w:p>
    <w:p w14:paraId="33469E67" w14:textId="77777777" w:rsidR="003B5B6B" w:rsidRPr="00BB1E1E" w:rsidRDefault="003B5B6B" w:rsidP="003B5B6B">
      <w:pPr>
        <w:pStyle w:val="ListParagraph"/>
        <w:numPr>
          <w:ilvl w:val="0"/>
          <w:numId w:val="4"/>
        </w:numPr>
        <w:rPr>
          <w:rFonts w:ascii="Garamond" w:hAnsi="Garamond"/>
          <w:i/>
          <w:sz w:val="22"/>
          <w:szCs w:val="22"/>
        </w:rPr>
      </w:pPr>
      <w:r w:rsidRPr="00BB1E1E">
        <w:rPr>
          <w:rFonts w:ascii="Garamond" w:hAnsi="Garamond"/>
          <w:sz w:val="22"/>
          <w:szCs w:val="22"/>
        </w:rPr>
        <w:lastRenderedPageBreak/>
        <w:t xml:space="preserve">Students will become familiar with </w:t>
      </w:r>
      <w:r w:rsidR="005F4D0E" w:rsidRPr="00BB1E1E">
        <w:rPr>
          <w:rFonts w:ascii="Garamond" w:hAnsi="Garamond"/>
          <w:sz w:val="22"/>
          <w:szCs w:val="22"/>
        </w:rPr>
        <w:t>multicultural and pluralistic characteristics within and among diverse groups nationally and internationally</w:t>
      </w:r>
      <w:r w:rsidRPr="00BB1E1E">
        <w:rPr>
          <w:rFonts w:ascii="Garamond" w:hAnsi="Garamond"/>
          <w:sz w:val="22"/>
          <w:szCs w:val="22"/>
        </w:rPr>
        <w:t xml:space="preserve"> in K-12 </w:t>
      </w:r>
      <w:proofErr w:type="gramStart"/>
      <w:r w:rsidRPr="00BB1E1E">
        <w:rPr>
          <w:rFonts w:ascii="Garamond" w:hAnsi="Garamond"/>
          <w:sz w:val="22"/>
          <w:szCs w:val="22"/>
        </w:rPr>
        <w:t>schools</w:t>
      </w:r>
      <w:proofErr w:type="gramEnd"/>
    </w:p>
    <w:p w14:paraId="002A2A65" w14:textId="77777777" w:rsidR="003B5B6B" w:rsidRPr="00BB1E1E" w:rsidRDefault="003B5B6B" w:rsidP="003B5B6B">
      <w:pPr>
        <w:pStyle w:val="ListParagraph"/>
        <w:numPr>
          <w:ilvl w:val="0"/>
          <w:numId w:val="4"/>
        </w:numPr>
        <w:rPr>
          <w:rFonts w:ascii="Garamond" w:hAnsi="Garamond"/>
          <w:i/>
          <w:sz w:val="22"/>
          <w:szCs w:val="22"/>
        </w:rPr>
      </w:pPr>
      <w:r w:rsidRPr="00BB1E1E">
        <w:rPr>
          <w:rFonts w:ascii="Garamond" w:hAnsi="Garamond"/>
          <w:sz w:val="22"/>
          <w:szCs w:val="22"/>
        </w:rPr>
        <w:t xml:space="preserve">Students will develop knowledge of the </w:t>
      </w:r>
      <w:r w:rsidR="005F4D0E" w:rsidRPr="00BB1E1E">
        <w:rPr>
          <w:rFonts w:ascii="Garamond" w:hAnsi="Garamond"/>
          <w:sz w:val="22"/>
          <w:szCs w:val="22"/>
        </w:rPr>
        <w:t>multicultural</w:t>
      </w:r>
      <w:r w:rsidRPr="00BB1E1E">
        <w:rPr>
          <w:rFonts w:ascii="Garamond" w:hAnsi="Garamond"/>
          <w:sz w:val="22"/>
          <w:szCs w:val="22"/>
        </w:rPr>
        <w:t xml:space="preserve"> and social justice</w:t>
      </w:r>
      <w:r w:rsidR="005F4D0E" w:rsidRPr="00BB1E1E">
        <w:rPr>
          <w:rFonts w:ascii="Garamond" w:hAnsi="Garamond"/>
          <w:sz w:val="22"/>
          <w:szCs w:val="22"/>
        </w:rPr>
        <w:t xml:space="preserve"> counseling </w:t>
      </w:r>
      <w:proofErr w:type="gramStart"/>
      <w:r w:rsidR="005F4D0E" w:rsidRPr="00BB1E1E">
        <w:rPr>
          <w:rFonts w:ascii="Garamond" w:hAnsi="Garamond"/>
          <w:sz w:val="22"/>
          <w:szCs w:val="22"/>
        </w:rPr>
        <w:t>competencies</w:t>
      </w:r>
      <w:proofErr w:type="gramEnd"/>
    </w:p>
    <w:p w14:paraId="00C141B3" w14:textId="77777777" w:rsidR="00A87DE8" w:rsidRPr="00BB1E1E" w:rsidRDefault="003B5B6B" w:rsidP="00A87DE8">
      <w:pPr>
        <w:pStyle w:val="ListParagraph"/>
        <w:numPr>
          <w:ilvl w:val="0"/>
          <w:numId w:val="4"/>
        </w:numPr>
        <w:rPr>
          <w:rFonts w:ascii="Garamond" w:hAnsi="Garamond"/>
          <w:i/>
          <w:sz w:val="22"/>
          <w:szCs w:val="22"/>
        </w:rPr>
      </w:pPr>
      <w:r w:rsidRPr="00BB1E1E">
        <w:rPr>
          <w:rFonts w:ascii="Garamond" w:hAnsi="Garamond"/>
          <w:sz w:val="22"/>
          <w:szCs w:val="22"/>
        </w:rPr>
        <w:t xml:space="preserve">Students will become knowledgeable of </w:t>
      </w:r>
      <w:r w:rsidR="005F4D0E" w:rsidRPr="00BB1E1E">
        <w:rPr>
          <w:rFonts w:ascii="Garamond" w:hAnsi="Garamond"/>
          <w:sz w:val="22"/>
          <w:szCs w:val="22"/>
        </w:rPr>
        <w:t>help-seeking behaviors of diverse clients</w:t>
      </w:r>
      <w:r w:rsidRPr="00BB1E1E">
        <w:rPr>
          <w:rFonts w:ascii="Garamond" w:hAnsi="Garamond"/>
          <w:sz w:val="22"/>
          <w:szCs w:val="22"/>
        </w:rPr>
        <w:t xml:space="preserve"> in K-12 schools. </w:t>
      </w:r>
    </w:p>
    <w:p w14:paraId="00FE3CA5" w14:textId="77777777" w:rsidR="00A87DE8" w:rsidRPr="00BB1E1E" w:rsidRDefault="00A87DE8" w:rsidP="00A87DE8">
      <w:pPr>
        <w:pStyle w:val="ListParagraph"/>
        <w:numPr>
          <w:ilvl w:val="0"/>
          <w:numId w:val="4"/>
        </w:numPr>
        <w:rPr>
          <w:rFonts w:ascii="Garamond" w:hAnsi="Garamond"/>
          <w:i/>
          <w:sz w:val="22"/>
          <w:szCs w:val="22"/>
        </w:rPr>
      </w:pPr>
      <w:r w:rsidRPr="00BB1E1E">
        <w:rPr>
          <w:rFonts w:ascii="Garamond" w:hAnsi="Garamond"/>
          <w:sz w:val="22"/>
          <w:szCs w:val="22"/>
        </w:rPr>
        <w:t xml:space="preserve">Students will learn </w:t>
      </w:r>
      <w:r w:rsidR="005F4D0E" w:rsidRPr="00BB1E1E">
        <w:rPr>
          <w:rFonts w:ascii="Garamond" w:hAnsi="Garamond"/>
          <w:sz w:val="22"/>
          <w:szCs w:val="22"/>
        </w:rPr>
        <w:t xml:space="preserve">counselor characteristics and behaviors that influence the counseling </w:t>
      </w:r>
      <w:proofErr w:type="gramStart"/>
      <w:r w:rsidR="005F4D0E" w:rsidRPr="00BB1E1E">
        <w:rPr>
          <w:rFonts w:ascii="Garamond" w:hAnsi="Garamond"/>
          <w:sz w:val="22"/>
          <w:szCs w:val="22"/>
        </w:rPr>
        <w:t>process</w:t>
      </w:r>
      <w:proofErr w:type="gramEnd"/>
    </w:p>
    <w:p w14:paraId="3D7F076D" w14:textId="77777777" w:rsidR="00750F41" w:rsidRPr="00BB1E1E" w:rsidRDefault="00A87DE8" w:rsidP="00750F41">
      <w:pPr>
        <w:pStyle w:val="ListParagraph"/>
        <w:numPr>
          <w:ilvl w:val="0"/>
          <w:numId w:val="4"/>
        </w:numPr>
        <w:rPr>
          <w:rFonts w:ascii="Garamond" w:hAnsi="Garamond"/>
          <w:i/>
          <w:sz w:val="22"/>
          <w:szCs w:val="22"/>
        </w:rPr>
      </w:pPr>
      <w:r w:rsidRPr="00BB1E1E">
        <w:rPr>
          <w:rFonts w:ascii="Garamond" w:hAnsi="Garamond"/>
          <w:sz w:val="22"/>
          <w:szCs w:val="22"/>
        </w:rPr>
        <w:t xml:space="preserve">Students will be introduced to </w:t>
      </w:r>
      <w:r w:rsidR="005F4D0E" w:rsidRPr="00BB1E1E">
        <w:rPr>
          <w:rFonts w:ascii="Garamond" w:hAnsi="Garamond"/>
          <w:sz w:val="22"/>
          <w:szCs w:val="22"/>
        </w:rPr>
        <w:t>procedures for identifying trauma and abuse and for reporting abuse</w:t>
      </w:r>
      <w:r w:rsidR="00750F41" w:rsidRPr="00BB1E1E">
        <w:rPr>
          <w:rFonts w:ascii="Garamond" w:hAnsi="Garamond"/>
          <w:sz w:val="22"/>
          <w:szCs w:val="22"/>
        </w:rPr>
        <w:t xml:space="preserve"> as K-12 school </w:t>
      </w:r>
      <w:proofErr w:type="gramStart"/>
      <w:r w:rsidR="00750F41" w:rsidRPr="00BB1E1E">
        <w:rPr>
          <w:rFonts w:ascii="Garamond" w:hAnsi="Garamond"/>
          <w:sz w:val="22"/>
          <w:szCs w:val="22"/>
        </w:rPr>
        <w:t>counselors</w:t>
      </w:r>
      <w:proofErr w:type="gramEnd"/>
    </w:p>
    <w:p w14:paraId="680EE492" w14:textId="77777777" w:rsidR="00750F41" w:rsidRPr="00BB1E1E" w:rsidRDefault="00750F41" w:rsidP="00750F41">
      <w:pPr>
        <w:pStyle w:val="ListParagraph"/>
        <w:numPr>
          <w:ilvl w:val="0"/>
          <w:numId w:val="4"/>
        </w:numPr>
        <w:rPr>
          <w:rFonts w:ascii="Garamond" w:hAnsi="Garamond"/>
          <w:i/>
          <w:sz w:val="22"/>
          <w:szCs w:val="22"/>
        </w:rPr>
      </w:pPr>
      <w:r w:rsidRPr="00BB1E1E">
        <w:rPr>
          <w:rFonts w:ascii="Garamond" w:hAnsi="Garamond"/>
          <w:sz w:val="22"/>
          <w:szCs w:val="22"/>
        </w:rPr>
        <w:t xml:space="preserve">Students will learn about </w:t>
      </w:r>
      <w:r w:rsidR="005F4D0E" w:rsidRPr="00BB1E1E">
        <w:rPr>
          <w:rFonts w:ascii="Garamond" w:hAnsi="Garamond"/>
          <w:sz w:val="22"/>
          <w:szCs w:val="22"/>
        </w:rPr>
        <w:t xml:space="preserve">professional </w:t>
      </w:r>
      <w:r w:rsidRPr="00BB1E1E">
        <w:rPr>
          <w:rFonts w:ascii="Garamond" w:hAnsi="Garamond"/>
          <w:sz w:val="22"/>
          <w:szCs w:val="22"/>
        </w:rPr>
        <w:t xml:space="preserve">school counseling </w:t>
      </w:r>
      <w:r w:rsidR="005F4D0E" w:rsidRPr="00BB1E1E">
        <w:rPr>
          <w:rFonts w:ascii="Garamond" w:hAnsi="Garamond"/>
          <w:sz w:val="22"/>
          <w:szCs w:val="22"/>
        </w:rPr>
        <w:t xml:space="preserve">organizations, preparation standards, and credentials relevant to the practice of school </w:t>
      </w:r>
      <w:proofErr w:type="gramStart"/>
      <w:r w:rsidR="005F4D0E" w:rsidRPr="00BB1E1E">
        <w:rPr>
          <w:rFonts w:ascii="Garamond" w:hAnsi="Garamond"/>
          <w:sz w:val="22"/>
          <w:szCs w:val="22"/>
        </w:rPr>
        <w:t>counseling</w:t>
      </w:r>
      <w:proofErr w:type="gramEnd"/>
    </w:p>
    <w:p w14:paraId="48C89A04" w14:textId="77777777" w:rsidR="00107F84" w:rsidRPr="00BB1E1E" w:rsidRDefault="00750F41" w:rsidP="00107F84">
      <w:pPr>
        <w:pStyle w:val="ListParagraph"/>
        <w:numPr>
          <w:ilvl w:val="0"/>
          <w:numId w:val="4"/>
        </w:numPr>
        <w:rPr>
          <w:rFonts w:ascii="Garamond" w:hAnsi="Garamond"/>
          <w:i/>
          <w:sz w:val="22"/>
          <w:szCs w:val="22"/>
        </w:rPr>
      </w:pPr>
      <w:r w:rsidRPr="00BB1E1E">
        <w:rPr>
          <w:rFonts w:ascii="Garamond" w:hAnsi="Garamond"/>
          <w:sz w:val="22"/>
          <w:szCs w:val="22"/>
        </w:rPr>
        <w:t xml:space="preserve">Students will familiarize themselves with </w:t>
      </w:r>
      <w:r w:rsidR="005F4D0E" w:rsidRPr="00BB1E1E">
        <w:rPr>
          <w:rFonts w:ascii="Garamond" w:hAnsi="Garamond"/>
          <w:sz w:val="22"/>
          <w:szCs w:val="22"/>
        </w:rPr>
        <w:t xml:space="preserve">legal and ethical considerations specific to school </w:t>
      </w:r>
      <w:proofErr w:type="gramStart"/>
      <w:r w:rsidR="005F4D0E" w:rsidRPr="00BB1E1E">
        <w:rPr>
          <w:rFonts w:ascii="Garamond" w:hAnsi="Garamond"/>
          <w:sz w:val="22"/>
          <w:szCs w:val="22"/>
        </w:rPr>
        <w:t>counseling</w:t>
      </w:r>
      <w:proofErr w:type="gramEnd"/>
    </w:p>
    <w:p w14:paraId="1602E01B" w14:textId="03730B32" w:rsidR="00107F84" w:rsidRPr="00BB1E1E" w:rsidRDefault="00107F84" w:rsidP="00107F84">
      <w:pPr>
        <w:pStyle w:val="ListParagraph"/>
        <w:numPr>
          <w:ilvl w:val="0"/>
          <w:numId w:val="4"/>
        </w:numPr>
        <w:rPr>
          <w:rFonts w:ascii="Garamond" w:hAnsi="Garamond"/>
          <w:i/>
          <w:sz w:val="22"/>
          <w:szCs w:val="22"/>
        </w:rPr>
      </w:pPr>
      <w:r w:rsidRPr="00BB1E1E">
        <w:rPr>
          <w:rFonts w:ascii="Garamond" w:hAnsi="Garamond"/>
          <w:sz w:val="22"/>
          <w:szCs w:val="22"/>
        </w:rPr>
        <w:t xml:space="preserve">Students will be introduced to </w:t>
      </w:r>
      <w:r w:rsidR="00F443A1" w:rsidRPr="00BB1E1E">
        <w:rPr>
          <w:rFonts w:ascii="Garamond" w:hAnsi="Garamond"/>
          <w:sz w:val="22"/>
          <w:szCs w:val="22"/>
        </w:rPr>
        <w:t>substance use</w:t>
      </w:r>
      <w:r w:rsidR="0035384A" w:rsidRPr="00BB1E1E">
        <w:rPr>
          <w:rFonts w:ascii="Garamond" w:hAnsi="Garamond"/>
          <w:sz w:val="22"/>
          <w:szCs w:val="22"/>
        </w:rPr>
        <w:t xml:space="preserve"> issues affecting K-12 youth.</w:t>
      </w:r>
    </w:p>
    <w:p w14:paraId="61C2A5EC" w14:textId="77777777" w:rsidR="00BF7666" w:rsidRPr="00BB1E1E" w:rsidRDefault="00BF7666" w:rsidP="00BF7666">
      <w:pPr>
        <w:ind w:left="720"/>
        <w:rPr>
          <w:rFonts w:ascii="Garamond" w:hAnsi="Garamond"/>
          <w:sz w:val="22"/>
          <w:szCs w:val="22"/>
        </w:rPr>
      </w:pPr>
    </w:p>
    <w:p w14:paraId="7371EE14" w14:textId="77777777" w:rsidR="00367D9E" w:rsidRPr="00BB1E1E" w:rsidRDefault="00367D9E">
      <w:pPr>
        <w:rPr>
          <w:rFonts w:ascii="Garamond" w:hAnsi="Garamond"/>
          <w:b/>
          <w:sz w:val="22"/>
          <w:szCs w:val="22"/>
        </w:rPr>
      </w:pPr>
    </w:p>
    <w:p w14:paraId="35EFB0C2" w14:textId="77777777" w:rsidR="00241B67" w:rsidRPr="00BB1E1E" w:rsidRDefault="00241B67">
      <w:pPr>
        <w:rPr>
          <w:rFonts w:ascii="Garamond" w:hAnsi="Garamond"/>
          <w:b/>
          <w:sz w:val="22"/>
          <w:szCs w:val="22"/>
          <w:highlight w:val="lightGray"/>
        </w:rPr>
      </w:pPr>
    </w:p>
    <w:p w14:paraId="00E56261" w14:textId="7CF09E23" w:rsidR="007D4D37" w:rsidRPr="00BB1E1E" w:rsidRDefault="007D4D37">
      <w:pPr>
        <w:rPr>
          <w:rFonts w:ascii="Garamond" w:hAnsi="Garamond"/>
          <w:sz w:val="22"/>
          <w:szCs w:val="22"/>
        </w:rPr>
      </w:pPr>
      <w:r w:rsidRPr="00BB1E1E">
        <w:rPr>
          <w:rFonts w:ascii="Garamond" w:hAnsi="Garamond"/>
          <w:b/>
          <w:sz w:val="22"/>
          <w:szCs w:val="22"/>
          <w:highlight w:val="lightGray"/>
        </w:rPr>
        <w:t>COURSE INSTRUCTIONAL METHODS</w:t>
      </w:r>
      <w:r w:rsidRPr="00BB1E1E">
        <w:rPr>
          <w:rFonts w:ascii="Garamond" w:hAnsi="Garamond"/>
          <w:b/>
          <w:sz w:val="22"/>
          <w:szCs w:val="22"/>
        </w:rPr>
        <w:t xml:space="preserve"> </w:t>
      </w:r>
    </w:p>
    <w:p w14:paraId="0BC241AF" w14:textId="77777777" w:rsidR="00EF07E5" w:rsidRPr="00BB1E1E" w:rsidRDefault="00EF07E5" w:rsidP="00EF07E5">
      <w:pPr>
        <w:rPr>
          <w:rFonts w:ascii="Garamond" w:hAnsi="Garamond"/>
          <w:sz w:val="22"/>
          <w:szCs w:val="22"/>
        </w:rPr>
      </w:pPr>
      <w:r w:rsidRPr="00BB1E1E">
        <w:rPr>
          <w:rFonts w:ascii="Garamond" w:hAnsi="Garamond"/>
          <w:sz w:val="22"/>
          <w:szCs w:val="22"/>
        </w:rPr>
        <w:t>This course uses a variety of instructional methods including, but not limited to, group discussion, lecture, oral presentations by students, independent study, written exercises, role-playing, and other strategies as appropriate to the area being studied. Supplemental readings will also be assigned through handouts and other resources that are important for full understanding of the course content.</w:t>
      </w:r>
    </w:p>
    <w:p w14:paraId="2C06E988" w14:textId="77777777" w:rsidR="007D4D37" w:rsidRPr="00BB1E1E" w:rsidRDefault="007D4D37">
      <w:pPr>
        <w:ind w:left="360" w:hanging="360"/>
        <w:rPr>
          <w:rFonts w:ascii="Garamond" w:hAnsi="Garamond"/>
          <w:b/>
          <w:sz w:val="22"/>
          <w:szCs w:val="22"/>
        </w:rPr>
      </w:pPr>
    </w:p>
    <w:p w14:paraId="47E91264" w14:textId="77777777" w:rsidR="004845FC" w:rsidRPr="00BB1E1E" w:rsidRDefault="004845FC" w:rsidP="004845FC">
      <w:pPr>
        <w:rPr>
          <w:rFonts w:ascii="Garamond" w:hAnsi="Garamond"/>
          <w:b/>
          <w:sz w:val="22"/>
          <w:szCs w:val="22"/>
        </w:rPr>
      </w:pPr>
      <w:r w:rsidRPr="00BB1E1E">
        <w:rPr>
          <w:rFonts w:ascii="Garamond" w:hAnsi="Garamond"/>
          <w:b/>
          <w:sz w:val="22"/>
          <w:szCs w:val="22"/>
          <w:highlight w:val="lightGray"/>
        </w:rPr>
        <w:t>STUDENT PERFORMANCE EVALUATION CRITERIA AND PROCEDURES</w:t>
      </w:r>
    </w:p>
    <w:p w14:paraId="560CE63A" w14:textId="77777777" w:rsidR="004845FC" w:rsidRPr="00BB1E1E" w:rsidRDefault="004845FC">
      <w:pPr>
        <w:ind w:left="360" w:hanging="360"/>
        <w:rPr>
          <w:rFonts w:ascii="Garamond" w:hAnsi="Garamond"/>
          <w:b/>
          <w:sz w:val="22"/>
          <w:szCs w:val="22"/>
        </w:rPr>
      </w:pPr>
    </w:p>
    <w:p w14:paraId="2039D95B" w14:textId="2099846C" w:rsidR="007D4D37" w:rsidRPr="00BB1E1E" w:rsidRDefault="007D4D37">
      <w:pPr>
        <w:ind w:left="360" w:hanging="360"/>
        <w:rPr>
          <w:rFonts w:ascii="Garamond" w:hAnsi="Garamond"/>
          <w:sz w:val="22"/>
          <w:szCs w:val="22"/>
        </w:rPr>
      </w:pPr>
      <w:r w:rsidRPr="00BB1E1E">
        <w:rPr>
          <w:rFonts w:ascii="Garamond" w:hAnsi="Garamond"/>
          <w:b/>
          <w:sz w:val="22"/>
          <w:szCs w:val="22"/>
        </w:rPr>
        <w:t xml:space="preserve">COURSE REQUIREMENTS </w:t>
      </w:r>
    </w:p>
    <w:p w14:paraId="01B66648" w14:textId="77777777" w:rsidR="00CA605A" w:rsidRPr="00BB1E1E" w:rsidRDefault="00CA605A">
      <w:pPr>
        <w:ind w:left="360" w:hanging="360"/>
        <w:rPr>
          <w:rFonts w:ascii="Garamond" w:hAnsi="Garamond"/>
          <w:sz w:val="22"/>
          <w:szCs w:val="22"/>
        </w:rPr>
      </w:pPr>
    </w:p>
    <w:p w14:paraId="1471AA27" w14:textId="02C41785" w:rsidR="00CA605A" w:rsidRPr="00BB1E1E" w:rsidRDefault="00CA605A" w:rsidP="00CA605A">
      <w:pPr>
        <w:pStyle w:val="ListParagraph"/>
        <w:numPr>
          <w:ilvl w:val="0"/>
          <w:numId w:val="1"/>
        </w:numPr>
        <w:rPr>
          <w:rFonts w:ascii="Garamond" w:hAnsi="Garamond"/>
          <w:sz w:val="22"/>
          <w:szCs w:val="22"/>
        </w:rPr>
      </w:pPr>
      <w:r w:rsidRPr="00BB1E1E">
        <w:rPr>
          <w:rFonts w:ascii="Garamond" w:hAnsi="Garamond"/>
          <w:sz w:val="22"/>
          <w:szCs w:val="22"/>
        </w:rPr>
        <w:t>Assignments</w:t>
      </w:r>
      <w:r w:rsidR="00CB4E06" w:rsidRPr="00BB1E1E">
        <w:rPr>
          <w:rFonts w:ascii="Garamond" w:hAnsi="Garamond"/>
          <w:sz w:val="22"/>
          <w:szCs w:val="22"/>
        </w:rPr>
        <w:t xml:space="preserve"> and Activities</w:t>
      </w:r>
    </w:p>
    <w:p w14:paraId="25414863" w14:textId="77777777" w:rsidR="00CA605A" w:rsidRPr="00BB1E1E" w:rsidRDefault="00CA605A" w:rsidP="00CA605A">
      <w:pPr>
        <w:rPr>
          <w:rFonts w:ascii="Garamond" w:hAnsi="Garamond"/>
          <w:sz w:val="22"/>
          <w:szCs w:val="22"/>
        </w:rPr>
      </w:pPr>
    </w:p>
    <w:tbl>
      <w:tblPr>
        <w:tblW w:w="865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888"/>
        <w:gridCol w:w="2970"/>
        <w:gridCol w:w="1800"/>
      </w:tblGrid>
      <w:tr w:rsidR="00CA605A" w:rsidRPr="00BB1E1E" w14:paraId="64AD9A64" w14:textId="77777777" w:rsidTr="00107F84">
        <w:trPr>
          <w:tblHeader/>
          <w:jc w:val="center"/>
        </w:trPr>
        <w:tc>
          <w:tcPr>
            <w:tcW w:w="3888" w:type="dxa"/>
            <w:tcBorders>
              <w:top w:val="single" w:sz="8" w:space="0" w:color="auto"/>
              <w:left w:val="single" w:sz="8" w:space="0" w:color="auto"/>
              <w:bottom w:val="single" w:sz="8" w:space="0" w:color="auto"/>
              <w:right w:val="single" w:sz="8" w:space="0" w:color="auto"/>
            </w:tcBorders>
            <w:shd w:val="clear" w:color="auto" w:fill="D9D9D9"/>
          </w:tcPr>
          <w:p w14:paraId="4D3FA296" w14:textId="1842A8C7" w:rsidR="00CA605A" w:rsidRPr="00BB1E1E" w:rsidRDefault="00FE2C4E" w:rsidP="00FE2C4E">
            <w:pPr>
              <w:tabs>
                <w:tab w:val="left" w:pos="200"/>
              </w:tabs>
              <w:rPr>
                <w:rFonts w:ascii="Garamond" w:hAnsi="Garamond"/>
                <w:b/>
                <w:sz w:val="22"/>
                <w:szCs w:val="22"/>
                <w:lang w:bidi="x-none"/>
              </w:rPr>
            </w:pPr>
            <w:r w:rsidRPr="00BB1E1E">
              <w:rPr>
                <w:rFonts w:ascii="Garamond" w:hAnsi="Garamond"/>
                <w:b/>
                <w:sz w:val="22"/>
                <w:szCs w:val="22"/>
                <w:lang w:bidi="x-none"/>
              </w:rPr>
              <w:tab/>
            </w:r>
          </w:p>
          <w:p w14:paraId="1D4D24F8" w14:textId="77777777" w:rsidR="00CA605A" w:rsidRPr="00BB1E1E" w:rsidRDefault="00CA605A" w:rsidP="00107F84">
            <w:pPr>
              <w:jc w:val="center"/>
              <w:rPr>
                <w:rFonts w:ascii="Garamond" w:hAnsi="Garamond"/>
                <w:b/>
                <w:sz w:val="22"/>
                <w:szCs w:val="22"/>
                <w:lang w:bidi="x-none"/>
              </w:rPr>
            </w:pPr>
            <w:r w:rsidRPr="00BB1E1E">
              <w:rPr>
                <w:rFonts w:ascii="Garamond" w:hAnsi="Garamond"/>
                <w:b/>
                <w:sz w:val="22"/>
                <w:szCs w:val="22"/>
                <w:lang w:bidi="x-none"/>
              </w:rPr>
              <w:t>Assignment</w:t>
            </w:r>
          </w:p>
        </w:tc>
        <w:tc>
          <w:tcPr>
            <w:tcW w:w="2970" w:type="dxa"/>
            <w:tcBorders>
              <w:top w:val="single" w:sz="8" w:space="0" w:color="auto"/>
              <w:left w:val="single" w:sz="8" w:space="0" w:color="auto"/>
              <w:bottom w:val="single" w:sz="8" w:space="0" w:color="auto"/>
              <w:right w:val="single" w:sz="8" w:space="0" w:color="auto"/>
            </w:tcBorders>
            <w:shd w:val="clear" w:color="auto" w:fill="D9D9D9"/>
          </w:tcPr>
          <w:p w14:paraId="338FF4B8" w14:textId="77777777" w:rsidR="00CA605A" w:rsidRPr="00BB1E1E" w:rsidRDefault="00CA605A" w:rsidP="00107F84">
            <w:pPr>
              <w:jc w:val="center"/>
              <w:rPr>
                <w:rFonts w:ascii="Garamond" w:hAnsi="Garamond"/>
                <w:b/>
                <w:sz w:val="22"/>
                <w:szCs w:val="22"/>
                <w:lang w:bidi="x-none"/>
              </w:rPr>
            </w:pPr>
          </w:p>
          <w:p w14:paraId="34ABFA48" w14:textId="77777777" w:rsidR="00CA605A" w:rsidRPr="00BB1E1E" w:rsidRDefault="00CA605A" w:rsidP="00107F84">
            <w:pPr>
              <w:jc w:val="center"/>
              <w:rPr>
                <w:rFonts w:ascii="Garamond" w:hAnsi="Garamond"/>
                <w:b/>
                <w:sz w:val="22"/>
                <w:szCs w:val="22"/>
                <w:lang w:bidi="x-none"/>
              </w:rPr>
            </w:pPr>
            <w:r w:rsidRPr="00BB1E1E">
              <w:rPr>
                <w:rFonts w:ascii="Garamond" w:hAnsi="Garamond"/>
                <w:b/>
                <w:sz w:val="22"/>
                <w:szCs w:val="22"/>
                <w:lang w:bidi="x-none"/>
              </w:rPr>
              <w:t xml:space="preserve">CACREP Standard </w:t>
            </w:r>
          </w:p>
        </w:tc>
        <w:tc>
          <w:tcPr>
            <w:tcW w:w="1800" w:type="dxa"/>
            <w:tcBorders>
              <w:top w:val="single" w:sz="8" w:space="0" w:color="auto"/>
              <w:left w:val="single" w:sz="8" w:space="0" w:color="auto"/>
              <w:bottom w:val="single" w:sz="8" w:space="0" w:color="auto"/>
              <w:right w:val="single" w:sz="8" w:space="0" w:color="auto"/>
            </w:tcBorders>
            <w:shd w:val="clear" w:color="auto" w:fill="D9D9D9"/>
          </w:tcPr>
          <w:p w14:paraId="44AD61EA" w14:textId="77777777" w:rsidR="00CA605A" w:rsidRPr="00BB1E1E" w:rsidRDefault="00CA605A" w:rsidP="00107F84">
            <w:pPr>
              <w:jc w:val="center"/>
              <w:rPr>
                <w:rFonts w:ascii="Garamond" w:hAnsi="Garamond"/>
                <w:b/>
                <w:sz w:val="22"/>
                <w:szCs w:val="22"/>
                <w:lang w:bidi="x-none"/>
              </w:rPr>
            </w:pPr>
          </w:p>
          <w:p w14:paraId="4A922BF8" w14:textId="77777777" w:rsidR="00CA605A" w:rsidRPr="00BB1E1E" w:rsidRDefault="00CA605A" w:rsidP="00107F84">
            <w:pPr>
              <w:jc w:val="center"/>
              <w:rPr>
                <w:rFonts w:ascii="Garamond" w:hAnsi="Garamond"/>
                <w:b/>
                <w:sz w:val="22"/>
                <w:szCs w:val="22"/>
                <w:lang w:bidi="x-none"/>
              </w:rPr>
            </w:pPr>
            <w:r w:rsidRPr="00BB1E1E">
              <w:rPr>
                <w:rFonts w:ascii="Garamond" w:hAnsi="Garamond"/>
                <w:b/>
                <w:sz w:val="22"/>
                <w:szCs w:val="22"/>
                <w:lang w:bidi="x-none"/>
              </w:rPr>
              <w:t xml:space="preserve">Points Possible </w:t>
            </w:r>
          </w:p>
        </w:tc>
      </w:tr>
      <w:tr w:rsidR="00C848EC" w:rsidRPr="00BB1E1E" w14:paraId="46EBD195" w14:textId="77777777" w:rsidTr="00107F84">
        <w:trPr>
          <w:trHeight w:val="664"/>
          <w:jc w:val="center"/>
        </w:trPr>
        <w:tc>
          <w:tcPr>
            <w:tcW w:w="3888" w:type="dxa"/>
            <w:tcBorders>
              <w:top w:val="single" w:sz="8" w:space="0" w:color="auto"/>
              <w:left w:val="single" w:sz="8" w:space="0" w:color="auto"/>
              <w:bottom w:val="single" w:sz="8" w:space="0" w:color="auto"/>
              <w:right w:val="single" w:sz="8" w:space="0" w:color="auto"/>
            </w:tcBorders>
            <w:shd w:val="clear" w:color="auto" w:fill="FFFFFF"/>
          </w:tcPr>
          <w:p w14:paraId="44CC276E" w14:textId="77777777" w:rsidR="00C848EC" w:rsidRDefault="00C848EC" w:rsidP="004026CD">
            <w:pPr>
              <w:rPr>
                <w:rFonts w:ascii="Garamond" w:hAnsi="Garamond"/>
                <w:sz w:val="22"/>
                <w:szCs w:val="22"/>
                <w:lang w:bidi="x-none"/>
              </w:rPr>
            </w:pPr>
          </w:p>
          <w:p w14:paraId="2ACC3626" w14:textId="52E84BB8" w:rsidR="00705E75" w:rsidRPr="00BB1E1E" w:rsidRDefault="00705E75" w:rsidP="004026CD">
            <w:pPr>
              <w:rPr>
                <w:rFonts w:ascii="Garamond" w:hAnsi="Garamond"/>
                <w:sz w:val="22"/>
                <w:szCs w:val="22"/>
                <w:lang w:bidi="x-none"/>
              </w:rPr>
            </w:pPr>
            <w:r>
              <w:rPr>
                <w:rFonts w:ascii="Garamond" w:hAnsi="Garamond"/>
                <w:sz w:val="22"/>
                <w:szCs w:val="22"/>
                <w:lang w:bidi="x-none"/>
              </w:rPr>
              <w:t>Reading Reflections</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070A59F4" w14:textId="77777777" w:rsidR="00C848EC" w:rsidRDefault="00C848EC" w:rsidP="004026CD">
            <w:pPr>
              <w:rPr>
                <w:rFonts w:ascii="Garamond" w:hAnsi="Garamond"/>
                <w:sz w:val="22"/>
                <w:szCs w:val="22"/>
                <w:lang w:bidi="x-none"/>
              </w:rPr>
            </w:pPr>
          </w:p>
          <w:p w14:paraId="77462B97" w14:textId="7AF6EDDB" w:rsidR="00705E75" w:rsidRPr="00BB1E1E" w:rsidRDefault="00705E75" w:rsidP="004026CD">
            <w:pPr>
              <w:rPr>
                <w:rFonts w:ascii="Garamond" w:hAnsi="Garamond"/>
                <w:sz w:val="22"/>
                <w:szCs w:val="22"/>
                <w:lang w:bidi="x-none"/>
              </w:rPr>
            </w:pPr>
            <w:r>
              <w:rPr>
                <w:rFonts w:ascii="Garamond" w:hAnsi="Garamond"/>
                <w:sz w:val="22"/>
                <w:szCs w:val="22"/>
                <w:lang w:bidi="x-none"/>
              </w:rPr>
              <w:t>1e, 1f, 1m</w:t>
            </w:r>
          </w:p>
        </w:tc>
        <w:tc>
          <w:tcPr>
            <w:tcW w:w="1800" w:type="dxa"/>
            <w:tcBorders>
              <w:top w:val="single" w:sz="8" w:space="0" w:color="auto"/>
              <w:left w:val="single" w:sz="8" w:space="0" w:color="auto"/>
              <w:bottom w:val="single" w:sz="8" w:space="0" w:color="auto"/>
              <w:right w:val="single" w:sz="8" w:space="0" w:color="auto"/>
            </w:tcBorders>
          </w:tcPr>
          <w:p w14:paraId="735210B9" w14:textId="77777777" w:rsidR="00C848EC" w:rsidRDefault="00C848EC" w:rsidP="004026CD">
            <w:pPr>
              <w:jc w:val="center"/>
              <w:rPr>
                <w:rFonts w:ascii="Garamond" w:hAnsi="Garamond"/>
                <w:sz w:val="22"/>
                <w:szCs w:val="22"/>
                <w:lang w:bidi="x-none"/>
              </w:rPr>
            </w:pPr>
          </w:p>
          <w:p w14:paraId="5A032D40" w14:textId="205C44D9" w:rsidR="00705E75" w:rsidRPr="00BB1E1E" w:rsidRDefault="00705E75" w:rsidP="004026CD">
            <w:pPr>
              <w:jc w:val="center"/>
              <w:rPr>
                <w:rFonts w:ascii="Garamond" w:hAnsi="Garamond"/>
                <w:sz w:val="22"/>
                <w:szCs w:val="22"/>
                <w:lang w:bidi="x-none"/>
              </w:rPr>
            </w:pPr>
            <w:r>
              <w:rPr>
                <w:rFonts w:ascii="Garamond" w:hAnsi="Garamond"/>
                <w:sz w:val="22"/>
                <w:szCs w:val="22"/>
                <w:lang w:bidi="x-none"/>
              </w:rPr>
              <w:t>2</w:t>
            </w:r>
            <w:r w:rsidR="003E7F26">
              <w:rPr>
                <w:rFonts w:ascii="Garamond" w:hAnsi="Garamond"/>
                <w:sz w:val="22"/>
                <w:szCs w:val="22"/>
                <w:lang w:bidi="x-none"/>
              </w:rPr>
              <w:t>2</w:t>
            </w:r>
          </w:p>
        </w:tc>
      </w:tr>
      <w:tr w:rsidR="004026CD" w:rsidRPr="00BB1E1E" w14:paraId="5F789859" w14:textId="77777777" w:rsidTr="00107F84">
        <w:trPr>
          <w:trHeight w:val="664"/>
          <w:jc w:val="center"/>
        </w:trPr>
        <w:tc>
          <w:tcPr>
            <w:tcW w:w="3888" w:type="dxa"/>
            <w:tcBorders>
              <w:top w:val="single" w:sz="8" w:space="0" w:color="auto"/>
              <w:left w:val="single" w:sz="8" w:space="0" w:color="auto"/>
              <w:bottom w:val="single" w:sz="8" w:space="0" w:color="auto"/>
              <w:right w:val="single" w:sz="8" w:space="0" w:color="auto"/>
            </w:tcBorders>
            <w:shd w:val="clear" w:color="auto" w:fill="FFFFFF"/>
          </w:tcPr>
          <w:p w14:paraId="30DF0C5C" w14:textId="77777777" w:rsidR="004026CD" w:rsidRPr="00BB1E1E" w:rsidRDefault="004026CD" w:rsidP="004026CD">
            <w:pPr>
              <w:rPr>
                <w:rFonts w:ascii="Garamond" w:hAnsi="Garamond"/>
                <w:sz w:val="22"/>
                <w:szCs w:val="22"/>
                <w:lang w:bidi="x-none"/>
              </w:rPr>
            </w:pPr>
          </w:p>
          <w:p w14:paraId="1BC17C42" w14:textId="77E9EEC6" w:rsidR="004026CD" w:rsidRPr="00BB1E1E" w:rsidRDefault="004026CD" w:rsidP="004026CD">
            <w:pPr>
              <w:rPr>
                <w:rFonts w:ascii="Garamond" w:hAnsi="Garamond"/>
                <w:sz w:val="22"/>
                <w:szCs w:val="22"/>
                <w:highlight w:val="yellow"/>
                <w:lang w:bidi="x-none"/>
              </w:rPr>
            </w:pPr>
            <w:r w:rsidRPr="00BB1E1E">
              <w:rPr>
                <w:rFonts w:ascii="Garamond" w:hAnsi="Garamond"/>
                <w:sz w:val="22"/>
                <w:szCs w:val="22"/>
                <w:lang w:bidi="x-none"/>
              </w:rPr>
              <w:t xml:space="preserve">Critical Incident Write Up </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0F8F87CD" w14:textId="77777777" w:rsidR="00820046" w:rsidRDefault="00820046" w:rsidP="004026CD">
            <w:pPr>
              <w:rPr>
                <w:rFonts w:ascii="Garamond" w:hAnsi="Garamond"/>
                <w:sz w:val="22"/>
                <w:szCs w:val="22"/>
                <w:lang w:bidi="x-none"/>
              </w:rPr>
            </w:pPr>
          </w:p>
          <w:p w14:paraId="647A1B76" w14:textId="2FDEC099" w:rsidR="004026CD" w:rsidRPr="00BB1E1E" w:rsidRDefault="004026CD" w:rsidP="004026CD">
            <w:pPr>
              <w:rPr>
                <w:rFonts w:ascii="Garamond" w:hAnsi="Garamond"/>
                <w:sz w:val="22"/>
                <w:szCs w:val="22"/>
                <w:lang w:bidi="x-none"/>
              </w:rPr>
            </w:pPr>
            <w:r w:rsidRPr="00BB1E1E">
              <w:rPr>
                <w:rFonts w:ascii="Garamond" w:hAnsi="Garamond"/>
                <w:sz w:val="22"/>
                <w:szCs w:val="22"/>
                <w:lang w:bidi="x-none"/>
              </w:rPr>
              <w:t>1e, 1f, 1m</w:t>
            </w:r>
          </w:p>
          <w:p w14:paraId="68C8B44F" w14:textId="77777777" w:rsidR="004026CD" w:rsidRPr="00BB1E1E" w:rsidRDefault="004026CD" w:rsidP="004026CD">
            <w:pPr>
              <w:rPr>
                <w:rFonts w:ascii="Garamond" w:hAnsi="Garamond"/>
                <w:sz w:val="22"/>
                <w:szCs w:val="22"/>
                <w:lang w:bidi="x-none"/>
              </w:rPr>
            </w:pPr>
          </w:p>
        </w:tc>
        <w:tc>
          <w:tcPr>
            <w:tcW w:w="1800" w:type="dxa"/>
            <w:tcBorders>
              <w:top w:val="single" w:sz="8" w:space="0" w:color="auto"/>
              <w:left w:val="single" w:sz="8" w:space="0" w:color="auto"/>
              <w:bottom w:val="single" w:sz="8" w:space="0" w:color="auto"/>
              <w:right w:val="single" w:sz="8" w:space="0" w:color="auto"/>
            </w:tcBorders>
          </w:tcPr>
          <w:p w14:paraId="3B7C6FAF" w14:textId="77777777" w:rsidR="004026CD" w:rsidRPr="00BB1E1E" w:rsidRDefault="004026CD" w:rsidP="004026CD">
            <w:pPr>
              <w:jc w:val="center"/>
              <w:rPr>
                <w:rFonts w:ascii="Garamond" w:hAnsi="Garamond"/>
                <w:sz w:val="22"/>
                <w:szCs w:val="22"/>
                <w:lang w:bidi="x-none"/>
              </w:rPr>
            </w:pPr>
          </w:p>
          <w:p w14:paraId="76BA2DB6" w14:textId="2FD5630B" w:rsidR="004026CD" w:rsidRPr="00BB1E1E" w:rsidRDefault="004026CD" w:rsidP="004026CD">
            <w:pPr>
              <w:jc w:val="center"/>
              <w:rPr>
                <w:rFonts w:ascii="Garamond" w:hAnsi="Garamond"/>
                <w:sz w:val="22"/>
                <w:szCs w:val="22"/>
                <w:lang w:bidi="x-none"/>
              </w:rPr>
            </w:pPr>
            <w:r w:rsidRPr="00BB1E1E">
              <w:rPr>
                <w:rFonts w:ascii="Garamond" w:hAnsi="Garamond"/>
                <w:sz w:val="22"/>
                <w:szCs w:val="22"/>
                <w:lang w:bidi="x-none"/>
              </w:rPr>
              <w:t>45</w:t>
            </w:r>
          </w:p>
        </w:tc>
      </w:tr>
      <w:tr w:rsidR="004026CD" w:rsidRPr="00BB1E1E" w14:paraId="2EF6D80C" w14:textId="77777777" w:rsidTr="00107F84">
        <w:trPr>
          <w:trHeight w:val="664"/>
          <w:jc w:val="center"/>
        </w:trPr>
        <w:tc>
          <w:tcPr>
            <w:tcW w:w="3888" w:type="dxa"/>
            <w:tcBorders>
              <w:top w:val="single" w:sz="8" w:space="0" w:color="auto"/>
              <w:left w:val="single" w:sz="8" w:space="0" w:color="auto"/>
              <w:bottom w:val="single" w:sz="8" w:space="0" w:color="auto"/>
              <w:right w:val="single" w:sz="8" w:space="0" w:color="auto"/>
            </w:tcBorders>
            <w:shd w:val="clear" w:color="auto" w:fill="FFFFFF"/>
          </w:tcPr>
          <w:p w14:paraId="72A0AF74" w14:textId="77777777" w:rsidR="004026CD" w:rsidRPr="00BB1E1E" w:rsidRDefault="004026CD" w:rsidP="004026CD">
            <w:pPr>
              <w:rPr>
                <w:rFonts w:ascii="Garamond" w:hAnsi="Garamond"/>
                <w:sz w:val="22"/>
                <w:szCs w:val="22"/>
                <w:highlight w:val="yellow"/>
                <w:lang w:bidi="x-none"/>
              </w:rPr>
            </w:pPr>
          </w:p>
          <w:p w14:paraId="1977E443" w14:textId="4070F398" w:rsidR="004026CD" w:rsidRPr="00BB1E1E" w:rsidRDefault="004026CD" w:rsidP="004026CD">
            <w:pPr>
              <w:rPr>
                <w:rFonts w:ascii="Garamond" w:hAnsi="Garamond"/>
                <w:sz w:val="22"/>
                <w:szCs w:val="22"/>
                <w:highlight w:val="yellow"/>
                <w:lang w:bidi="x-none"/>
              </w:rPr>
            </w:pPr>
            <w:r w:rsidRPr="00BB1E1E">
              <w:rPr>
                <w:rFonts w:ascii="Garamond" w:hAnsi="Garamond"/>
                <w:sz w:val="22"/>
                <w:szCs w:val="22"/>
                <w:lang w:bidi="x-none"/>
              </w:rPr>
              <w:t xml:space="preserve">Professional Disclosure Statement </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539C954B" w14:textId="77777777" w:rsidR="00820046" w:rsidRDefault="00820046" w:rsidP="004026CD">
            <w:pPr>
              <w:rPr>
                <w:rFonts w:ascii="Garamond" w:hAnsi="Garamond"/>
                <w:sz w:val="22"/>
                <w:szCs w:val="22"/>
                <w:lang w:bidi="x-none"/>
              </w:rPr>
            </w:pPr>
          </w:p>
          <w:p w14:paraId="731AB7C4" w14:textId="105979A6" w:rsidR="004026CD" w:rsidRPr="00BB1E1E" w:rsidRDefault="004026CD" w:rsidP="004026CD">
            <w:pPr>
              <w:rPr>
                <w:rFonts w:ascii="Garamond" w:hAnsi="Garamond"/>
                <w:sz w:val="22"/>
                <w:szCs w:val="22"/>
                <w:lang w:bidi="x-none"/>
              </w:rPr>
            </w:pPr>
            <w:r w:rsidRPr="00BB1E1E">
              <w:rPr>
                <w:rFonts w:ascii="Garamond" w:hAnsi="Garamond"/>
                <w:sz w:val="22"/>
                <w:szCs w:val="22"/>
                <w:lang w:bidi="x-none"/>
              </w:rPr>
              <w:t>1j</w:t>
            </w:r>
          </w:p>
        </w:tc>
        <w:tc>
          <w:tcPr>
            <w:tcW w:w="1800" w:type="dxa"/>
            <w:tcBorders>
              <w:top w:val="single" w:sz="8" w:space="0" w:color="auto"/>
              <w:left w:val="single" w:sz="8" w:space="0" w:color="auto"/>
              <w:bottom w:val="single" w:sz="8" w:space="0" w:color="auto"/>
              <w:right w:val="single" w:sz="8" w:space="0" w:color="auto"/>
            </w:tcBorders>
          </w:tcPr>
          <w:p w14:paraId="61CE0471" w14:textId="77777777" w:rsidR="004026CD" w:rsidRPr="00BB1E1E" w:rsidRDefault="004026CD" w:rsidP="004026CD">
            <w:pPr>
              <w:jc w:val="center"/>
              <w:rPr>
                <w:rFonts w:ascii="Garamond" w:hAnsi="Garamond"/>
                <w:sz w:val="22"/>
                <w:szCs w:val="22"/>
                <w:lang w:bidi="x-none"/>
              </w:rPr>
            </w:pPr>
          </w:p>
          <w:p w14:paraId="620683B0" w14:textId="71CB83B4" w:rsidR="004026CD" w:rsidRPr="00BB1E1E" w:rsidRDefault="004026CD" w:rsidP="004026CD">
            <w:pPr>
              <w:jc w:val="center"/>
              <w:rPr>
                <w:rFonts w:ascii="Garamond" w:hAnsi="Garamond"/>
                <w:sz w:val="22"/>
                <w:szCs w:val="22"/>
                <w:lang w:bidi="x-none"/>
              </w:rPr>
            </w:pPr>
            <w:r w:rsidRPr="00BB1E1E">
              <w:rPr>
                <w:rFonts w:ascii="Garamond" w:hAnsi="Garamond"/>
                <w:sz w:val="22"/>
                <w:szCs w:val="22"/>
                <w:lang w:bidi="x-none"/>
              </w:rPr>
              <w:t>25</w:t>
            </w:r>
          </w:p>
        </w:tc>
      </w:tr>
      <w:tr w:rsidR="004026CD" w:rsidRPr="00BB1E1E" w14:paraId="3EBBFEC4" w14:textId="77777777" w:rsidTr="00107F84">
        <w:trPr>
          <w:trHeight w:val="664"/>
          <w:jc w:val="center"/>
        </w:trPr>
        <w:tc>
          <w:tcPr>
            <w:tcW w:w="3888" w:type="dxa"/>
            <w:tcBorders>
              <w:top w:val="single" w:sz="8" w:space="0" w:color="auto"/>
              <w:left w:val="single" w:sz="8" w:space="0" w:color="auto"/>
              <w:bottom w:val="single" w:sz="8" w:space="0" w:color="auto"/>
              <w:right w:val="single" w:sz="8" w:space="0" w:color="auto"/>
            </w:tcBorders>
            <w:shd w:val="clear" w:color="auto" w:fill="FFFFFF"/>
          </w:tcPr>
          <w:p w14:paraId="4D2987CF" w14:textId="77777777" w:rsidR="004026CD" w:rsidRPr="00BB1E1E" w:rsidRDefault="004026CD" w:rsidP="004026CD">
            <w:pPr>
              <w:rPr>
                <w:rFonts w:ascii="Garamond" w:hAnsi="Garamond"/>
                <w:sz w:val="22"/>
                <w:szCs w:val="22"/>
                <w:lang w:bidi="x-none"/>
              </w:rPr>
            </w:pPr>
          </w:p>
          <w:p w14:paraId="06F8C803" w14:textId="16C7CF0A" w:rsidR="004026CD" w:rsidRPr="00BB1E1E" w:rsidRDefault="004026CD" w:rsidP="004026CD">
            <w:pPr>
              <w:rPr>
                <w:rFonts w:ascii="Garamond" w:hAnsi="Garamond"/>
                <w:sz w:val="22"/>
                <w:szCs w:val="22"/>
                <w:lang w:bidi="x-none"/>
              </w:rPr>
            </w:pPr>
            <w:r w:rsidRPr="00BB1E1E">
              <w:rPr>
                <w:rFonts w:ascii="Garamond" w:hAnsi="Garamond"/>
                <w:sz w:val="22"/>
                <w:szCs w:val="22"/>
                <w:lang w:bidi="x-none"/>
              </w:rPr>
              <w:t>Discussion Postings (</w:t>
            </w:r>
            <w:r w:rsidR="00CC20CB" w:rsidRPr="00BB1E1E">
              <w:rPr>
                <w:rFonts w:ascii="Garamond" w:hAnsi="Garamond"/>
                <w:sz w:val="22"/>
                <w:szCs w:val="22"/>
                <w:lang w:bidi="x-none"/>
              </w:rPr>
              <w:t>5</w:t>
            </w:r>
            <w:r w:rsidRPr="00BB1E1E">
              <w:rPr>
                <w:rFonts w:ascii="Garamond" w:hAnsi="Garamond"/>
                <w:sz w:val="22"/>
                <w:szCs w:val="22"/>
                <w:lang w:bidi="x-none"/>
              </w:rPr>
              <w:t xml:space="preserve"> total)</w:t>
            </w:r>
          </w:p>
        </w:tc>
        <w:tc>
          <w:tcPr>
            <w:tcW w:w="2970" w:type="dxa"/>
            <w:tcBorders>
              <w:top w:val="single" w:sz="8" w:space="0" w:color="auto"/>
              <w:left w:val="single" w:sz="8" w:space="0" w:color="auto"/>
              <w:bottom w:val="single" w:sz="8" w:space="0" w:color="auto"/>
              <w:right w:val="single" w:sz="8" w:space="0" w:color="auto"/>
            </w:tcBorders>
            <w:shd w:val="clear" w:color="auto" w:fill="FFFFFF"/>
          </w:tcPr>
          <w:p w14:paraId="71DEADA5" w14:textId="77777777" w:rsidR="00820046" w:rsidRDefault="00820046" w:rsidP="004026CD">
            <w:pPr>
              <w:rPr>
                <w:rFonts w:ascii="Garamond" w:hAnsi="Garamond"/>
                <w:sz w:val="22"/>
                <w:szCs w:val="22"/>
                <w:lang w:bidi="x-none"/>
              </w:rPr>
            </w:pPr>
          </w:p>
          <w:p w14:paraId="111DDB02" w14:textId="39183CBB" w:rsidR="004026CD" w:rsidRPr="00BB1E1E" w:rsidRDefault="004026CD" w:rsidP="004026CD">
            <w:pPr>
              <w:rPr>
                <w:rFonts w:ascii="Garamond" w:hAnsi="Garamond"/>
                <w:sz w:val="22"/>
                <w:szCs w:val="22"/>
                <w:lang w:bidi="x-none"/>
              </w:rPr>
            </w:pPr>
            <w:r w:rsidRPr="00BB1E1E">
              <w:rPr>
                <w:rFonts w:ascii="Garamond" w:hAnsi="Garamond"/>
                <w:sz w:val="22"/>
                <w:szCs w:val="22"/>
                <w:lang w:bidi="x-none"/>
              </w:rPr>
              <w:t>1b, 1e</w:t>
            </w:r>
          </w:p>
        </w:tc>
        <w:tc>
          <w:tcPr>
            <w:tcW w:w="1800" w:type="dxa"/>
            <w:tcBorders>
              <w:top w:val="single" w:sz="8" w:space="0" w:color="auto"/>
              <w:left w:val="single" w:sz="8" w:space="0" w:color="auto"/>
              <w:bottom w:val="single" w:sz="8" w:space="0" w:color="auto"/>
              <w:right w:val="single" w:sz="8" w:space="0" w:color="auto"/>
            </w:tcBorders>
          </w:tcPr>
          <w:p w14:paraId="61BD84B1" w14:textId="77777777" w:rsidR="004026CD" w:rsidRPr="00BB1E1E" w:rsidRDefault="004026CD" w:rsidP="004026CD">
            <w:pPr>
              <w:jc w:val="center"/>
              <w:rPr>
                <w:rFonts w:ascii="Garamond" w:hAnsi="Garamond"/>
                <w:sz w:val="22"/>
                <w:szCs w:val="22"/>
                <w:lang w:bidi="x-none"/>
              </w:rPr>
            </w:pPr>
          </w:p>
          <w:p w14:paraId="41679B42" w14:textId="749398A7" w:rsidR="004026CD" w:rsidRPr="00BB1E1E" w:rsidRDefault="00CC20CB" w:rsidP="004026CD">
            <w:pPr>
              <w:jc w:val="center"/>
              <w:rPr>
                <w:rFonts w:ascii="Garamond" w:hAnsi="Garamond"/>
                <w:sz w:val="22"/>
                <w:szCs w:val="22"/>
                <w:lang w:bidi="x-none"/>
              </w:rPr>
            </w:pPr>
            <w:r w:rsidRPr="00BB1E1E">
              <w:rPr>
                <w:rFonts w:ascii="Garamond" w:hAnsi="Garamond"/>
                <w:sz w:val="22"/>
                <w:szCs w:val="22"/>
                <w:lang w:bidi="x-none"/>
              </w:rPr>
              <w:t>200</w:t>
            </w:r>
            <w:r w:rsidR="004026CD" w:rsidRPr="00BB1E1E">
              <w:rPr>
                <w:rFonts w:ascii="Garamond" w:hAnsi="Garamond"/>
                <w:sz w:val="22"/>
                <w:szCs w:val="22"/>
                <w:lang w:bidi="x-none"/>
              </w:rPr>
              <w:br/>
            </w:r>
          </w:p>
        </w:tc>
      </w:tr>
    </w:tbl>
    <w:p w14:paraId="0C26F2DC" w14:textId="77777777" w:rsidR="00CA605A" w:rsidRPr="00BB1E1E" w:rsidRDefault="00CA605A">
      <w:pPr>
        <w:ind w:left="360" w:hanging="360"/>
        <w:rPr>
          <w:rFonts w:ascii="Garamond" w:hAnsi="Garamond"/>
          <w:sz w:val="22"/>
          <w:szCs w:val="22"/>
        </w:rPr>
      </w:pPr>
    </w:p>
    <w:p w14:paraId="28367B9C" w14:textId="01F3F049" w:rsidR="00BC08AD" w:rsidRPr="00BB1E1E" w:rsidRDefault="00BC08AD" w:rsidP="00BC08AD">
      <w:pPr>
        <w:ind w:left="360"/>
        <w:rPr>
          <w:rFonts w:ascii="Garamond" w:hAnsi="Garamond"/>
          <w:sz w:val="22"/>
          <w:szCs w:val="22"/>
        </w:rPr>
      </w:pPr>
      <w:r w:rsidRPr="00BB1E1E">
        <w:rPr>
          <w:rFonts w:ascii="Garamond" w:hAnsi="Garamond"/>
          <w:i/>
          <w:sz w:val="22"/>
          <w:szCs w:val="22"/>
        </w:rPr>
        <w:t>Summative Assignment</w:t>
      </w:r>
      <w:r w:rsidRPr="00BB1E1E">
        <w:rPr>
          <w:rFonts w:ascii="Garamond" w:hAnsi="Garamond"/>
          <w:sz w:val="22"/>
          <w:szCs w:val="22"/>
        </w:rPr>
        <w:t>: The “Critical Incident</w:t>
      </w:r>
      <w:r w:rsidR="00FF6E50" w:rsidRPr="00BB1E1E">
        <w:rPr>
          <w:rFonts w:ascii="Garamond" w:hAnsi="Garamond"/>
          <w:sz w:val="22"/>
          <w:szCs w:val="22"/>
        </w:rPr>
        <w:t xml:space="preserve"> Write-Up</w:t>
      </w:r>
      <w:r w:rsidRPr="00BB1E1E">
        <w:rPr>
          <w:rFonts w:ascii="Garamond" w:hAnsi="Garamond"/>
          <w:sz w:val="22"/>
          <w:szCs w:val="22"/>
        </w:rPr>
        <w:t>” assignment is a summative assignment. Summative assignments are used to determine student knowledge and skills around the CACREP core and specialty areas. Students who fail a summative assignment (receive a rating of 2 or below) are required to meet with the issuing faculty. Such students are either placed on a developmental plan or dismissed from the program.</w:t>
      </w:r>
    </w:p>
    <w:p w14:paraId="3C090930" w14:textId="77777777" w:rsidR="00CB26B2" w:rsidRDefault="00BC08AD" w:rsidP="00BC08AD">
      <w:pPr>
        <w:ind w:left="720"/>
        <w:rPr>
          <w:rFonts w:ascii="Garamond" w:hAnsi="Garamond"/>
          <w:b/>
          <w:sz w:val="22"/>
          <w:szCs w:val="22"/>
        </w:rPr>
      </w:pPr>
      <w:r w:rsidRPr="00BB1E1E">
        <w:rPr>
          <w:rFonts w:ascii="Garamond" w:hAnsi="Garamond"/>
          <w:b/>
          <w:sz w:val="22"/>
          <w:szCs w:val="22"/>
        </w:rPr>
        <w:br/>
      </w:r>
    </w:p>
    <w:p w14:paraId="6FD88FCF" w14:textId="77777777" w:rsidR="00CB26B2" w:rsidRDefault="00CB26B2" w:rsidP="00BC08AD">
      <w:pPr>
        <w:ind w:left="720"/>
        <w:rPr>
          <w:rFonts w:ascii="Garamond" w:hAnsi="Garamond"/>
          <w:b/>
          <w:sz w:val="22"/>
          <w:szCs w:val="22"/>
        </w:rPr>
      </w:pPr>
    </w:p>
    <w:p w14:paraId="4D30E17E" w14:textId="7B91F447" w:rsidR="00BC08AD" w:rsidRDefault="00BC08AD" w:rsidP="00BC08AD">
      <w:pPr>
        <w:ind w:left="720"/>
        <w:rPr>
          <w:rFonts w:ascii="Garamond" w:hAnsi="Garamond"/>
          <w:sz w:val="22"/>
          <w:szCs w:val="22"/>
        </w:rPr>
      </w:pPr>
      <w:r w:rsidRPr="00BB1E1E">
        <w:rPr>
          <w:rFonts w:ascii="Garamond" w:hAnsi="Garamond"/>
          <w:b/>
          <w:sz w:val="22"/>
          <w:szCs w:val="22"/>
        </w:rPr>
        <w:lastRenderedPageBreak/>
        <w:t>Summative Assignment Rating Scale</w:t>
      </w:r>
      <w:r w:rsidRPr="00BB1E1E">
        <w:rPr>
          <w:rFonts w:ascii="Garamond" w:hAnsi="Garamond"/>
          <w:sz w:val="22"/>
          <w:szCs w:val="22"/>
        </w:rPr>
        <w:tab/>
      </w:r>
    </w:p>
    <w:p w14:paraId="295540CE" w14:textId="77777777" w:rsidR="005A70A7" w:rsidRPr="00BB1E1E" w:rsidRDefault="005A70A7" w:rsidP="00BC08AD">
      <w:pPr>
        <w:ind w:left="720"/>
        <w:rPr>
          <w:rFonts w:ascii="Garamond" w:hAnsi="Garamond"/>
          <w:b/>
          <w:sz w:val="22"/>
          <w:szCs w:val="22"/>
        </w:rPr>
      </w:pPr>
    </w:p>
    <w:tbl>
      <w:tblPr>
        <w:tblStyle w:val="TableGrid"/>
        <w:tblW w:w="4370" w:type="pct"/>
        <w:tblInd w:w="828" w:type="dxa"/>
        <w:tblLook w:val="04A0" w:firstRow="1" w:lastRow="0" w:firstColumn="1" w:lastColumn="0" w:noHBand="0" w:noVBand="1"/>
      </w:tblPr>
      <w:tblGrid>
        <w:gridCol w:w="1023"/>
        <w:gridCol w:w="1579"/>
        <w:gridCol w:w="1170"/>
        <w:gridCol w:w="4400"/>
      </w:tblGrid>
      <w:tr w:rsidR="00BC08AD" w:rsidRPr="00BB1E1E" w14:paraId="766C604A" w14:textId="77777777" w:rsidTr="003013A4">
        <w:tc>
          <w:tcPr>
            <w:tcW w:w="626" w:type="pct"/>
            <w:shd w:val="clear" w:color="auto" w:fill="D9D9D9" w:themeFill="background1" w:themeFillShade="D9"/>
          </w:tcPr>
          <w:p w14:paraId="67478619" w14:textId="77777777" w:rsidR="00BC08AD" w:rsidRPr="00BB1E1E" w:rsidRDefault="00BC08AD" w:rsidP="003013A4">
            <w:pPr>
              <w:rPr>
                <w:rFonts w:ascii="Garamond" w:hAnsi="Garamond"/>
                <w:b/>
                <w:sz w:val="22"/>
                <w:szCs w:val="22"/>
              </w:rPr>
            </w:pPr>
            <w:r w:rsidRPr="00BB1E1E">
              <w:rPr>
                <w:rFonts w:ascii="Garamond" w:hAnsi="Garamond"/>
                <w:b/>
                <w:sz w:val="22"/>
                <w:szCs w:val="22"/>
              </w:rPr>
              <w:t>Grade</w:t>
            </w:r>
          </w:p>
        </w:tc>
        <w:tc>
          <w:tcPr>
            <w:tcW w:w="966" w:type="pct"/>
            <w:shd w:val="clear" w:color="auto" w:fill="D9D9D9" w:themeFill="background1" w:themeFillShade="D9"/>
          </w:tcPr>
          <w:p w14:paraId="3DF0596E" w14:textId="77777777" w:rsidR="00BC08AD" w:rsidRPr="00BB1E1E" w:rsidRDefault="00BC08AD" w:rsidP="003013A4">
            <w:pPr>
              <w:rPr>
                <w:rFonts w:ascii="Garamond" w:hAnsi="Garamond"/>
                <w:b/>
                <w:sz w:val="22"/>
                <w:szCs w:val="22"/>
              </w:rPr>
            </w:pPr>
            <w:r w:rsidRPr="00BB1E1E">
              <w:rPr>
                <w:rFonts w:ascii="Garamond" w:hAnsi="Garamond"/>
                <w:b/>
                <w:sz w:val="22"/>
                <w:szCs w:val="22"/>
              </w:rPr>
              <w:t>Overall Rating</w:t>
            </w:r>
          </w:p>
        </w:tc>
        <w:tc>
          <w:tcPr>
            <w:tcW w:w="716" w:type="pct"/>
            <w:shd w:val="clear" w:color="auto" w:fill="D9D9D9" w:themeFill="background1" w:themeFillShade="D9"/>
          </w:tcPr>
          <w:p w14:paraId="48A39D76" w14:textId="77777777" w:rsidR="00BC08AD" w:rsidRPr="00BB1E1E" w:rsidRDefault="00BC08AD" w:rsidP="003013A4">
            <w:pPr>
              <w:rPr>
                <w:rFonts w:ascii="Garamond" w:hAnsi="Garamond"/>
                <w:b/>
                <w:sz w:val="22"/>
                <w:szCs w:val="22"/>
              </w:rPr>
            </w:pPr>
            <w:r w:rsidRPr="00BB1E1E">
              <w:rPr>
                <w:rFonts w:ascii="Garamond" w:hAnsi="Garamond"/>
                <w:b/>
                <w:sz w:val="22"/>
                <w:szCs w:val="22"/>
              </w:rPr>
              <w:t>Rating Scale</w:t>
            </w:r>
          </w:p>
        </w:tc>
        <w:tc>
          <w:tcPr>
            <w:tcW w:w="2692" w:type="pct"/>
            <w:shd w:val="clear" w:color="auto" w:fill="D9D9D9" w:themeFill="background1" w:themeFillShade="D9"/>
          </w:tcPr>
          <w:p w14:paraId="47DCA32A" w14:textId="77777777" w:rsidR="00BC08AD" w:rsidRPr="00BB1E1E" w:rsidRDefault="00BC08AD" w:rsidP="003013A4">
            <w:pPr>
              <w:rPr>
                <w:rFonts w:ascii="Garamond" w:hAnsi="Garamond"/>
                <w:b/>
                <w:sz w:val="22"/>
                <w:szCs w:val="22"/>
              </w:rPr>
            </w:pPr>
            <w:r w:rsidRPr="00BB1E1E">
              <w:rPr>
                <w:rFonts w:ascii="Garamond" w:hAnsi="Garamond"/>
                <w:b/>
                <w:sz w:val="22"/>
                <w:szCs w:val="22"/>
              </w:rPr>
              <w:t>Description</w:t>
            </w:r>
          </w:p>
        </w:tc>
      </w:tr>
      <w:tr w:rsidR="00BC08AD" w:rsidRPr="00BB1E1E" w14:paraId="6244D750" w14:textId="77777777" w:rsidTr="003013A4">
        <w:tc>
          <w:tcPr>
            <w:tcW w:w="626" w:type="pct"/>
          </w:tcPr>
          <w:p w14:paraId="36B6F583" w14:textId="77777777" w:rsidR="00BC08AD" w:rsidRPr="00BB1E1E" w:rsidRDefault="00BC08AD" w:rsidP="003013A4">
            <w:pPr>
              <w:rPr>
                <w:rFonts w:ascii="Garamond" w:hAnsi="Garamond"/>
                <w:sz w:val="22"/>
                <w:szCs w:val="22"/>
              </w:rPr>
            </w:pPr>
            <w:r w:rsidRPr="00BB1E1E">
              <w:rPr>
                <w:rFonts w:ascii="Garamond" w:hAnsi="Garamond"/>
                <w:sz w:val="22"/>
                <w:szCs w:val="22"/>
              </w:rPr>
              <w:t>A</w:t>
            </w:r>
          </w:p>
        </w:tc>
        <w:tc>
          <w:tcPr>
            <w:tcW w:w="966" w:type="pct"/>
          </w:tcPr>
          <w:p w14:paraId="23F57B88" w14:textId="77777777" w:rsidR="00BC08AD" w:rsidRPr="00BB1E1E" w:rsidRDefault="00BC08AD" w:rsidP="003013A4">
            <w:pPr>
              <w:rPr>
                <w:rFonts w:ascii="Garamond" w:hAnsi="Garamond"/>
                <w:sz w:val="22"/>
                <w:szCs w:val="22"/>
              </w:rPr>
            </w:pPr>
            <w:r w:rsidRPr="00BB1E1E">
              <w:rPr>
                <w:rFonts w:ascii="Garamond" w:hAnsi="Garamond"/>
                <w:sz w:val="22"/>
                <w:szCs w:val="22"/>
              </w:rPr>
              <w:t>Excellent</w:t>
            </w:r>
          </w:p>
        </w:tc>
        <w:tc>
          <w:tcPr>
            <w:tcW w:w="716" w:type="pct"/>
          </w:tcPr>
          <w:p w14:paraId="1B90DB30" w14:textId="77777777" w:rsidR="00BC08AD" w:rsidRPr="00BB1E1E" w:rsidRDefault="00BC08AD" w:rsidP="003013A4">
            <w:pPr>
              <w:rPr>
                <w:rFonts w:ascii="Garamond" w:hAnsi="Garamond"/>
                <w:sz w:val="22"/>
                <w:szCs w:val="22"/>
              </w:rPr>
            </w:pPr>
            <w:r w:rsidRPr="00BB1E1E">
              <w:rPr>
                <w:rFonts w:ascii="Garamond" w:hAnsi="Garamond"/>
                <w:sz w:val="22"/>
                <w:szCs w:val="22"/>
              </w:rPr>
              <w:t>4</w:t>
            </w:r>
          </w:p>
        </w:tc>
        <w:tc>
          <w:tcPr>
            <w:tcW w:w="2692" w:type="pct"/>
          </w:tcPr>
          <w:p w14:paraId="1F357E8E" w14:textId="77777777" w:rsidR="00BC08AD" w:rsidRPr="00BB1E1E" w:rsidRDefault="00BC08AD" w:rsidP="003013A4">
            <w:pPr>
              <w:rPr>
                <w:rFonts w:ascii="Garamond" w:hAnsi="Garamond"/>
                <w:sz w:val="22"/>
                <w:szCs w:val="22"/>
              </w:rPr>
            </w:pPr>
            <w:r w:rsidRPr="00BB1E1E">
              <w:rPr>
                <w:rFonts w:ascii="Garamond" w:hAnsi="Garamond"/>
                <w:sz w:val="22"/>
                <w:szCs w:val="22"/>
              </w:rPr>
              <w:t>Student demonstrates excellent work</w:t>
            </w:r>
          </w:p>
        </w:tc>
      </w:tr>
      <w:tr w:rsidR="00BC08AD" w:rsidRPr="00BB1E1E" w14:paraId="1C4E1008" w14:textId="77777777" w:rsidTr="003013A4">
        <w:tc>
          <w:tcPr>
            <w:tcW w:w="626" w:type="pct"/>
          </w:tcPr>
          <w:p w14:paraId="06050E14" w14:textId="77777777" w:rsidR="00BC08AD" w:rsidRPr="00BB1E1E" w:rsidRDefault="00BC08AD" w:rsidP="003013A4">
            <w:pPr>
              <w:rPr>
                <w:rFonts w:ascii="Garamond" w:hAnsi="Garamond"/>
                <w:sz w:val="22"/>
                <w:szCs w:val="22"/>
              </w:rPr>
            </w:pPr>
            <w:r w:rsidRPr="00BB1E1E">
              <w:rPr>
                <w:rFonts w:ascii="Garamond" w:hAnsi="Garamond"/>
                <w:sz w:val="22"/>
                <w:szCs w:val="22"/>
              </w:rPr>
              <w:t>B</w:t>
            </w:r>
          </w:p>
        </w:tc>
        <w:tc>
          <w:tcPr>
            <w:tcW w:w="966" w:type="pct"/>
          </w:tcPr>
          <w:p w14:paraId="0AF9CBF8" w14:textId="77777777" w:rsidR="00BC08AD" w:rsidRPr="00BB1E1E" w:rsidRDefault="00BC08AD" w:rsidP="003013A4">
            <w:pPr>
              <w:rPr>
                <w:rFonts w:ascii="Garamond" w:hAnsi="Garamond"/>
                <w:sz w:val="22"/>
                <w:szCs w:val="22"/>
              </w:rPr>
            </w:pPr>
            <w:r w:rsidRPr="00BB1E1E">
              <w:rPr>
                <w:rFonts w:ascii="Garamond" w:hAnsi="Garamond"/>
                <w:sz w:val="22"/>
                <w:szCs w:val="22"/>
              </w:rPr>
              <w:t>Satisfactory</w:t>
            </w:r>
          </w:p>
        </w:tc>
        <w:tc>
          <w:tcPr>
            <w:tcW w:w="716" w:type="pct"/>
          </w:tcPr>
          <w:p w14:paraId="2C128D23" w14:textId="77777777" w:rsidR="00BC08AD" w:rsidRPr="00BB1E1E" w:rsidRDefault="00BC08AD" w:rsidP="003013A4">
            <w:pPr>
              <w:rPr>
                <w:rFonts w:ascii="Garamond" w:hAnsi="Garamond"/>
                <w:sz w:val="22"/>
                <w:szCs w:val="22"/>
              </w:rPr>
            </w:pPr>
            <w:r w:rsidRPr="00BB1E1E">
              <w:rPr>
                <w:rFonts w:ascii="Garamond" w:hAnsi="Garamond"/>
                <w:sz w:val="22"/>
                <w:szCs w:val="22"/>
              </w:rPr>
              <w:t>3</w:t>
            </w:r>
          </w:p>
        </w:tc>
        <w:tc>
          <w:tcPr>
            <w:tcW w:w="2692" w:type="pct"/>
          </w:tcPr>
          <w:p w14:paraId="5EBD395A" w14:textId="77777777" w:rsidR="00BC08AD" w:rsidRPr="00BB1E1E" w:rsidRDefault="00BC08AD" w:rsidP="003013A4">
            <w:pPr>
              <w:rPr>
                <w:rFonts w:ascii="Garamond" w:hAnsi="Garamond"/>
                <w:sz w:val="22"/>
                <w:szCs w:val="22"/>
              </w:rPr>
            </w:pPr>
            <w:r w:rsidRPr="00BB1E1E">
              <w:rPr>
                <w:rFonts w:ascii="Garamond" w:hAnsi="Garamond"/>
                <w:sz w:val="22"/>
                <w:szCs w:val="22"/>
              </w:rPr>
              <w:t>Student demonstrates satisfactory work</w:t>
            </w:r>
          </w:p>
        </w:tc>
      </w:tr>
      <w:tr w:rsidR="00BC08AD" w:rsidRPr="00BB1E1E" w14:paraId="6871571D" w14:textId="77777777" w:rsidTr="003013A4">
        <w:tc>
          <w:tcPr>
            <w:tcW w:w="626" w:type="pct"/>
          </w:tcPr>
          <w:p w14:paraId="79C9D0AE" w14:textId="77777777" w:rsidR="00BC08AD" w:rsidRPr="00BB1E1E" w:rsidRDefault="00BC08AD" w:rsidP="003013A4">
            <w:pPr>
              <w:rPr>
                <w:rFonts w:ascii="Garamond" w:hAnsi="Garamond"/>
                <w:sz w:val="22"/>
                <w:szCs w:val="22"/>
              </w:rPr>
            </w:pPr>
            <w:r w:rsidRPr="00BB1E1E">
              <w:rPr>
                <w:rFonts w:ascii="Garamond" w:hAnsi="Garamond"/>
                <w:sz w:val="22"/>
                <w:szCs w:val="22"/>
              </w:rPr>
              <w:t>C</w:t>
            </w:r>
          </w:p>
        </w:tc>
        <w:tc>
          <w:tcPr>
            <w:tcW w:w="966" w:type="pct"/>
          </w:tcPr>
          <w:p w14:paraId="4E5791E1" w14:textId="77777777" w:rsidR="00BC08AD" w:rsidRPr="00BB1E1E" w:rsidRDefault="00BC08AD" w:rsidP="003013A4">
            <w:pPr>
              <w:rPr>
                <w:rFonts w:ascii="Garamond" w:hAnsi="Garamond"/>
                <w:sz w:val="22"/>
                <w:szCs w:val="22"/>
              </w:rPr>
            </w:pPr>
            <w:r w:rsidRPr="00BB1E1E">
              <w:rPr>
                <w:rFonts w:ascii="Garamond" w:hAnsi="Garamond"/>
                <w:sz w:val="22"/>
                <w:szCs w:val="22"/>
              </w:rPr>
              <w:t>Unsatisfactory</w:t>
            </w:r>
          </w:p>
        </w:tc>
        <w:tc>
          <w:tcPr>
            <w:tcW w:w="716" w:type="pct"/>
          </w:tcPr>
          <w:p w14:paraId="10844985" w14:textId="77777777" w:rsidR="00BC08AD" w:rsidRPr="00BB1E1E" w:rsidRDefault="00BC08AD" w:rsidP="003013A4">
            <w:pPr>
              <w:rPr>
                <w:rFonts w:ascii="Garamond" w:hAnsi="Garamond"/>
                <w:sz w:val="22"/>
                <w:szCs w:val="22"/>
              </w:rPr>
            </w:pPr>
            <w:r w:rsidRPr="00BB1E1E">
              <w:rPr>
                <w:rFonts w:ascii="Garamond" w:hAnsi="Garamond"/>
                <w:sz w:val="22"/>
                <w:szCs w:val="22"/>
              </w:rPr>
              <w:t>2</w:t>
            </w:r>
          </w:p>
        </w:tc>
        <w:tc>
          <w:tcPr>
            <w:tcW w:w="2692" w:type="pct"/>
          </w:tcPr>
          <w:p w14:paraId="3E05328E" w14:textId="77777777" w:rsidR="00BC08AD" w:rsidRPr="00BB1E1E" w:rsidRDefault="00BC08AD" w:rsidP="003013A4">
            <w:pPr>
              <w:rPr>
                <w:rFonts w:ascii="Garamond" w:hAnsi="Garamond"/>
                <w:sz w:val="22"/>
                <w:szCs w:val="22"/>
              </w:rPr>
            </w:pPr>
            <w:r w:rsidRPr="00BB1E1E">
              <w:rPr>
                <w:rFonts w:ascii="Garamond" w:hAnsi="Garamond"/>
                <w:sz w:val="22"/>
                <w:szCs w:val="22"/>
              </w:rPr>
              <w:t>Student demonstrates unsatisfactory work</w:t>
            </w:r>
          </w:p>
        </w:tc>
      </w:tr>
      <w:tr w:rsidR="00BC08AD" w:rsidRPr="00BB1E1E" w14:paraId="51099A52" w14:textId="77777777" w:rsidTr="003013A4">
        <w:tc>
          <w:tcPr>
            <w:tcW w:w="626" w:type="pct"/>
          </w:tcPr>
          <w:p w14:paraId="5F27D218" w14:textId="77777777" w:rsidR="00BC08AD" w:rsidRPr="00BB1E1E" w:rsidRDefault="00BC08AD" w:rsidP="003013A4">
            <w:pPr>
              <w:rPr>
                <w:rFonts w:ascii="Garamond" w:hAnsi="Garamond"/>
                <w:sz w:val="22"/>
                <w:szCs w:val="22"/>
              </w:rPr>
            </w:pPr>
            <w:r w:rsidRPr="00BB1E1E">
              <w:rPr>
                <w:rFonts w:ascii="Garamond" w:hAnsi="Garamond"/>
                <w:sz w:val="22"/>
                <w:szCs w:val="22"/>
              </w:rPr>
              <w:t>D</w:t>
            </w:r>
          </w:p>
        </w:tc>
        <w:tc>
          <w:tcPr>
            <w:tcW w:w="966" w:type="pct"/>
          </w:tcPr>
          <w:p w14:paraId="15B3C567" w14:textId="77777777" w:rsidR="00BC08AD" w:rsidRPr="00BB1E1E" w:rsidRDefault="00BC08AD" w:rsidP="003013A4">
            <w:pPr>
              <w:rPr>
                <w:rFonts w:ascii="Garamond" w:hAnsi="Garamond"/>
                <w:sz w:val="22"/>
                <w:szCs w:val="22"/>
              </w:rPr>
            </w:pPr>
            <w:r w:rsidRPr="00BB1E1E">
              <w:rPr>
                <w:rFonts w:ascii="Garamond" w:hAnsi="Garamond"/>
                <w:sz w:val="22"/>
                <w:szCs w:val="22"/>
              </w:rPr>
              <w:t>Poor</w:t>
            </w:r>
          </w:p>
        </w:tc>
        <w:tc>
          <w:tcPr>
            <w:tcW w:w="716" w:type="pct"/>
          </w:tcPr>
          <w:p w14:paraId="2CA8BC5D" w14:textId="77777777" w:rsidR="00BC08AD" w:rsidRPr="00BB1E1E" w:rsidRDefault="00BC08AD" w:rsidP="003013A4">
            <w:pPr>
              <w:rPr>
                <w:rFonts w:ascii="Garamond" w:hAnsi="Garamond"/>
                <w:sz w:val="22"/>
                <w:szCs w:val="22"/>
              </w:rPr>
            </w:pPr>
            <w:r w:rsidRPr="00BB1E1E">
              <w:rPr>
                <w:rFonts w:ascii="Garamond" w:hAnsi="Garamond"/>
                <w:sz w:val="22"/>
                <w:szCs w:val="22"/>
              </w:rPr>
              <w:t>1</w:t>
            </w:r>
          </w:p>
        </w:tc>
        <w:tc>
          <w:tcPr>
            <w:tcW w:w="2692" w:type="pct"/>
          </w:tcPr>
          <w:p w14:paraId="604EFB3F" w14:textId="77777777" w:rsidR="00BC08AD" w:rsidRPr="00BB1E1E" w:rsidRDefault="00BC08AD" w:rsidP="003013A4">
            <w:pPr>
              <w:rPr>
                <w:rFonts w:ascii="Garamond" w:hAnsi="Garamond"/>
                <w:sz w:val="22"/>
                <w:szCs w:val="22"/>
              </w:rPr>
            </w:pPr>
            <w:r w:rsidRPr="00BB1E1E">
              <w:rPr>
                <w:rFonts w:ascii="Garamond" w:hAnsi="Garamond"/>
                <w:sz w:val="22"/>
                <w:szCs w:val="22"/>
              </w:rPr>
              <w:t>Student demonstrates poor work</w:t>
            </w:r>
          </w:p>
        </w:tc>
      </w:tr>
      <w:tr w:rsidR="00BC08AD" w:rsidRPr="00BB1E1E" w14:paraId="54B5EEA7" w14:textId="77777777" w:rsidTr="003013A4">
        <w:tc>
          <w:tcPr>
            <w:tcW w:w="626" w:type="pct"/>
          </w:tcPr>
          <w:p w14:paraId="78720DFB" w14:textId="77777777" w:rsidR="00BC08AD" w:rsidRPr="00BB1E1E" w:rsidRDefault="00BC08AD" w:rsidP="003013A4">
            <w:pPr>
              <w:rPr>
                <w:rFonts w:ascii="Garamond" w:hAnsi="Garamond"/>
                <w:sz w:val="22"/>
                <w:szCs w:val="22"/>
              </w:rPr>
            </w:pPr>
            <w:r w:rsidRPr="00BB1E1E">
              <w:rPr>
                <w:rFonts w:ascii="Garamond" w:hAnsi="Garamond"/>
                <w:sz w:val="22"/>
                <w:szCs w:val="22"/>
              </w:rPr>
              <w:t>F</w:t>
            </w:r>
          </w:p>
        </w:tc>
        <w:tc>
          <w:tcPr>
            <w:tcW w:w="966" w:type="pct"/>
          </w:tcPr>
          <w:p w14:paraId="4A8F605A" w14:textId="77777777" w:rsidR="00BC08AD" w:rsidRPr="00BB1E1E" w:rsidRDefault="00BC08AD" w:rsidP="003013A4">
            <w:pPr>
              <w:rPr>
                <w:rFonts w:ascii="Garamond" w:hAnsi="Garamond"/>
                <w:sz w:val="22"/>
                <w:szCs w:val="22"/>
              </w:rPr>
            </w:pPr>
            <w:r w:rsidRPr="00BB1E1E">
              <w:rPr>
                <w:rFonts w:ascii="Garamond" w:hAnsi="Garamond"/>
                <w:sz w:val="22"/>
                <w:szCs w:val="22"/>
              </w:rPr>
              <w:t>Inadequate</w:t>
            </w:r>
          </w:p>
        </w:tc>
        <w:tc>
          <w:tcPr>
            <w:tcW w:w="716" w:type="pct"/>
          </w:tcPr>
          <w:p w14:paraId="7970346F" w14:textId="77777777" w:rsidR="00BC08AD" w:rsidRPr="00BB1E1E" w:rsidRDefault="00BC08AD" w:rsidP="003013A4">
            <w:pPr>
              <w:rPr>
                <w:rFonts w:ascii="Garamond" w:hAnsi="Garamond"/>
                <w:sz w:val="22"/>
                <w:szCs w:val="22"/>
              </w:rPr>
            </w:pPr>
            <w:r w:rsidRPr="00BB1E1E">
              <w:rPr>
                <w:rFonts w:ascii="Garamond" w:hAnsi="Garamond"/>
                <w:sz w:val="22"/>
                <w:szCs w:val="22"/>
              </w:rPr>
              <w:t>0</w:t>
            </w:r>
          </w:p>
        </w:tc>
        <w:tc>
          <w:tcPr>
            <w:tcW w:w="2692" w:type="pct"/>
          </w:tcPr>
          <w:p w14:paraId="60987B10" w14:textId="77777777" w:rsidR="00BC08AD" w:rsidRPr="00BB1E1E" w:rsidRDefault="00BC08AD" w:rsidP="003013A4">
            <w:pPr>
              <w:rPr>
                <w:rFonts w:ascii="Garamond" w:hAnsi="Garamond"/>
                <w:sz w:val="22"/>
                <w:szCs w:val="22"/>
              </w:rPr>
            </w:pPr>
            <w:r w:rsidRPr="00BB1E1E">
              <w:rPr>
                <w:rFonts w:ascii="Garamond" w:hAnsi="Garamond"/>
                <w:sz w:val="22"/>
                <w:szCs w:val="22"/>
              </w:rPr>
              <w:t xml:space="preserve">Student demonstrates inadequate work </w:t>
            </w:r>
          </w:p>
        </w:tc>
      </w:tr>
    </w:tbl>
    <w:p w14:paraId="62914E57" w14:textId="77777777" w:rsidR="00BC08AD" w:rsidRPr="00BB1E1E" w:rsidRDefault="00BC08AD" w:rsidP="00BC08AD">
      <w:pPr>
        <w:rPr>
          <w:rFonts w:ascii="Garamond" w:hAnsi="Garamond"/>
          <w:sz w:val="22"/>
          <w:szCs w:val="22"/>
        </w:rPr>
      </w:pPr>
    </w:p>
    <w:p w14:paraId="66542E74" w14:textId="77777777" w:rsidR="007D4D37" w:rsidRPr="00BB1E1E" w:rsidRDefault="007D4D37">
      <w:pPr>
        <w:rPr>
          <w:rFonts w:ascii="Garamond" w:hAnsi="Garamond"/>
          <w:sz w:val="22"/>
          <w:szCs w:val="22"/>
        </w:rPr>
      </w:pPr>
    </w:p>
    <w:p w14:paraId="67D429CE" w14:textId="255CB2F7" w:rsidR="00CB4E06" w:rsidRPr="00BB1E1E" w:rsidRDefault="00CB4E06" w:rsidP="00CB4E06">
      <w:pPr>
        <w:pStyle w:val="ListParagraph"/>
        <w:numPr>
          <w:ilvl w:val="0"/>
          <w:numId w:val="1"/>
        </w:numPr>
        <w:rPr>
          <w:rFonts w:ascii="Garamond" w:hAnsi="Garamond"/>
          <w:sz w:val="22"/>
          <w:szCs w:val="22"/>
        </w:rPr>
      </w:pPr>
      <w:r w:rsidRPr="00BB1E1E">
        <w:rPr>
          <w:rFonts w:ascii="Garamond" w:hAnsi="Garamond"/>
          <w:sz w:val="22"/>
          <w:szCs w:val="22"/>
        </w:rPr>
        <w:t>Grading Scale:</w:t>
      </w:r>
    </w:p>
    <w:p w14:paraId="0623C582" w14:textId="77777777" w:rsidR="00CB4E06" w:rsidRPr="00BB1E1E" w:rsidRDefault="00CB4E06" w:rsidP="00CB4E06">
      <w:pPr>
        <w:rPr>
          <w:rFonts w:ascii="Garamond" w:hAnsi="Garamond"/>
          <w:sz w:val="22"/>
          <w:szCs w:val="22"/>
        </w:rPr>
      </w:pPr>
    </w:p>
    <w:p w14:paraId="6938C5E3" w14:textId="07F01FF7" w:rsidR="00CB4E06" w:rsidRPr="00BB1E1E" w:rsidRDefault="00CB4E06" w:rsidP="00CB4E06">
      <w:pPr>
        <w:ind w:firstLine="720"/>
        <w:rPr>
          <w:rFonts w:ascii="Garamond" w:hAnsi="Garamond"/>
          <w:sz w:val="22"/>
          <w:szCs w:val="22"/>
        </w:rPr>
      </w:pPr>
      <w:r w:rsidRPr="00BB1E1E">
        <w:rPr>
          <w:rFonts w:ascii="Garamond" w:hAnsi="Garamond"/>
          <w:sz w:val="22"/>
          <w:szCs w:val="22"/>
        </w:rPr>
        <w:t>94-100</w:t>
      </w:r>
      <w:r w:rsidRPr="00BB1E1E">
        <w:rPr>
          <w:rFonts w:ascii="Garamond" w:hAnsi="Garamond"/>
          <w:sz w:val="22"/>
          <w:szCs w:val="22"/>
        </w:rPr>
        <w:tab/>
        <w:t>%</w:t>
      </w:r>
      <w:r w:rsidRPr="00BB1E1E">
        <w:rPr>
          <w:rFonts w:ascii="Garamond" w:hAnsi="Garamond"/>
          <w:sz w:val="22"/>
          <w:szCs w:val="22"/>
        </w:rPr>
        <w:tab/>
        <w:t>A</w:t>
      </w:r>
      <w:r w:rsidRPr="00BB1E1E">
        <w:rPr>
          <w:rFonts w:ascii="Garamond" w:hAnsi="Garamond"/>
          <w:sz w:val="22"/>
          <w:szCs w:val="22"/>
        </w:rPr>
        <w:tab/>
      </w:r>
      <w:r w:rsidRPr="00BB1E1E">
        <w:rPr>
          <w:rFonts w:ascii="Garamond" w:hAnsi="Garamond"/>
          <w:sz w:val="22"/>
          <w:szCs w:val="22"/>
        </w:rPr>
        <w:tab/>
        <w:t>80-83</w:t>
      </w:r>
      <w:r w:rsidRPr="00BB1E1E">
        <w:rPr>
          <w:rFonts w:ascii="Garamond" w:hAnsi="Garamond"/>
          <w:sz w:val="22"/>
          <w:szCs w:val="22"/>
        </w:rPr>
        <w:tab/>
      </w:r>
      <w:r w:rsidRPr="00BB1E1E">
        <w:rPr>
          <w:rFonts w:ascii="Garamond" w:hAnsi="Garamond"/>
          <w:sz w:val="22"/>
          <w:szCs w:val="22"/>
        </w:rPr>
        <w:tab/>
        <w:t>B-</w:t>
      </w:r>
      <w:r w:rsidRPr="00BB1E1E">
        <w:rPr>
          <w:rFonts w:ascii="Garamond" w:hAnsi="Garamond"/>
          <w:sz w:val="22"/>
          <w:szCs w:val="22"/>
        </w:rPr>
        <w:tab/>
      </w:r>
      <w:r w:rsidRPr="00BB1E1E">
        <w:rPr>
          <w:rFonts w:ascii="Garamond" w:hAnsi="Garamond"/>
          <w:sz w:val="22"/>
          <w:szCs w:val="22"/>
        </w:rPr>
        <w:tab/>
      </w:r>
      <w:r w:rsidRPr="00BB1E1E">
        <w:rPr>
          <w:rFonts w:ascii="Garamond" w:hAnsi="Garamond"/>
          <w:sz w:val="22"/>
          <w:szCs w:val="22"/>
        </w:rPr>
        <w:tab/>
        <w:t>67-69</w:t>
      </w:r>
      <w:r w:rsidRPr="00BB1E1E">
        <w:rPr>
          <w:rFonts w:ascii="Garamond" w:hAnsi="Garamond"/>
          <w:sz w:val="22"/>
          <w:szCs w:val="22"/>
        </w:rPr>
        <w:tab/>
      </w:r>
      <w:r w:rsidRPr="00BB1E1E">
        <w:rPr>
          <w:rFonts w:ascii="Garamond" w:hAnsi="Garamond"/>
          <w:sz w:val="22"/>
          <w:szCs w:val="22"/>
        </w:rPr>
        <w:tab/>
        <w:t>D+</w:t>
      </w:r>
    </w:p>
    <w:p w14:paraId="420C9538" w14:textId="77777777" w:rsidR="00CB4E06" w:rsidRPr="00BB1E1E" w:rsidRDefault="00CB4E06" w:rsidP="00CB4E06">
      <w:pPr>
        <w:rPr>
          <w:rFonts w:ascii="Garamond" w:hAnsi="Garamond"/>
          <w:sz w:val="22"/>
          <w:szCs w:val="22"/>
        </w:rPr>
      </w:pPr>
      <w:r w:rsidRPr="00BB1E1E">
        <w:rPr>
          <w:rFonts w:ascii="Garamond" w:hAnsi="Garamond"/>
          <w:sz w:val="22"/>
          <w:szCs w:val="22"/>
        </w:rPr>
        <w:tab/>
        <w:t>90-93</w:t>
      </w:r>
      <w:r w:rsidRPr="00BB1E1E">
        <w:rPr>
          <w:rFonts w:ascii="Garamond" w:hAnsi="Garamond"/>
          <w:sz w:val="22"/>
          <w:szCs w:val="22"/>
        </w:rPr>
        <w:tab/>
      </w:r>
      <w:r w:rsidRPr="00BB1E1E">
        <w:rPr>
          <w:rFonts w:ascii="Garamond" w:hAnsi="Garamond"/>
          <w:sz w:val="22"/>
          <w:szCs w:val="22"/>
        </w:rPr>
        <w:tab/>
        <w:t>A-</w:t>
      </w:r>
      <w:r w:rsidRPr="00BB1E1E">
        <w:rPr>
          <w:rFonts w:ascii="Garamond" w:hAnsi="Garamond"/>
          <w:sz w:val="22"/>
          <w:szCs w:val="22"/>
        </w:rPr>
        <w:tab/>
      </w:r>
      <w:r w:rsidRPr="00BB1E1E">
        <w:rPr>
          <w:rFonts w:ascii="Garamond" w:hAnsi="Garamond"/>
          <w:sz w:val="22"/>
          <w:szCs w:val="22"/>
        </w:rPr>
        <w:tab/>
        <w:t>77-79</w:t>
      </w:r>
      <w:r w:rsidRPr="00BB1E1E">
        <w:rPr>
          <w:rFonts w:ascii="Garamond" w:hAnsi="Garamond"/>
          <w:sz w:val="22"/>
          <w:szCs w:val="22"/>
        </w:rPr>
        <w:tab/>
      </w:r>
      <w:r w:rsidRPr="00BB1E1E">
        <w:rPr>
          <w:rFonts w:ascii="Garamond" w:hAnsi="Garamond"/>
          <w:sz w:val="22"/>
          <w:szCs w:val="22"/>
        </w:rPr>
        <w:tab/>
        <w:t>C+</w:t>
      </w:r>
      <w:r w:rsidRPr="00BB1E1E">
        <w:rPr>
          <w:rFonts w:ascii="Garamond" w:hAnsi="Garamond"/>
          <w:sz w:val="22"/>
          <w:szCs w:val="22"/>
        </w:rPr>
        <w:tab/>
      </w:r>
      <w:r w:rsidRPr="00BB1E1E">
        <w:rPr>
          <w:rFonts w:ascii="Garamond" w:hAnsi="Garamond"/>
          <w:sz w:val="22"/>
          <w:szCs w:val="22"/>
        </w:rPr>
        <w:tab/>
      </w:r>
      <w:r w:rsidRPr="00BB1E1E">
        <w:rPr>
          <w:rFonts w:ascii="Garamond" w:hAnsi="Garamond"/>
          <w:sz w:val="22"/>
          <w:szCs w:val="22"/>
        </w:rPr>
        <w:tab/>
        <w:t>64-66</w:t>
      </w:r>
      <w:r w:rsidRPr="00BB1E1E">
        <w:rPr>
          <w:rFonts w:ascii="Garamond" w:hAnsi="Garamond"/>
          <w:sz w:val="22"/>
          <w:szCs w:val="22"/>
        </w:rPr>
        <w:tab/>
      </w:r>
      <w:r w:rsidRPr="00BB1E1E">
        <w:rPr>
          <w:rFonts w:ascii="Garamond" w:hAnsi="Garamond"/>
          <w:sz w:val="22"/>
          <w:szCs w:val="22"/>
        </w:rPr>
        <w:tab/>
        <w:t>D</w:t>
      </w:r>
      <w:r w:rsidRPr="00BB1E1E">
        <w:rPr>
          <w:rFonts w:ascii="Garamond" w:hAnsi="Garamond"/>
          <w:sz w:val="22"/>
          <w:szCs w:val="22"/>
        </w:rPr>
        <w:tab/>
      </w:r>
    </w:p>
    <w:p w14:paraId="77C55391" w14:textId="77777777" w:rsidR="00CB4E06" w:rsidRPr="00BB1E1E" w:rsidRDefault="00CB4E06" w:rsidP="00CB4E06">
      <w:pPr>
        <w:rPr>
          <w:rFonts w:ascii="Garamond" w:hAnsi="Garamond"/>
          <w:sz w:val="22"/>
          <w:szCs w:val="22"/>
        </w:rPr>
      </w:pPr>
      <w:r w:rsidRPr="00BB1E1E">
        <w:rPr>
          <w:rFonts w:ascii="Garamond" w:hAnsi="Garamond"/>
          <w:sz w:val="22"/>
          <w:szCs w:val="22"/>
        </w:rPr>
        <w:tab/>
        <w:t>87-89</w:t>
      </w:r>
      <w:r w:rsidRPr="00BB1E1E">
        <w:rPr>
          <w:rFonts w:ascii="Garamond" w:hAnsi="Garamond"/>
          <w:sz w:val="22"/>
          <w:szCs w:val="22"/>
        </w:rPr>
        <w:tab/>
      </w:r>
      <w:r w:rsidRPr="00BB1E1E">
        <w:rPr>
          <w:rFonts w:ascii="Garamond" w:hAnsi="Garamond"/>
          <w:sz w:val="22"/>
          <w:szCs w:val="22"/>
        </w:rPr>
        <w:tab/>
        <w:t>B+</w:t>
      </w:r>
      <w:r w:rsidRPr="00BB1E1E">
        <w:rPr>
          <w:rFonts w:ascii="Garamond" w:hAnsi="Garamond"/>
          <w:sz w:val="22"/>
          <w:szCs w:val="22"/>
        </w:rPr>
        <w:tab/>
      </w:r>
      <w:r w:rsidRPr="00BB1E1E">
        <w:rPr>
          <w:rFonts w:ascii="Garamond" w:hAnsi="Garamond"/>
          <w:sz w:val="22"/>
          <w:szCs w:val="22"/>
        </w:rPr>
        <w:tab/>
        <w:t>74-76</w:t>
      </w:r>
      <w:r w:rsidRPr="00BB1E1E">
        <w:rPr>
          <w:rFonts w:ascii="Garamond" w:hAnsi="Garamond"/>
          <w:sz w:val="22"/>
          <w:szCs w:val="22"/>
        </w:rPr>
        <w:tab/>
      </w:r>
      <w:r w:rsidRPr="00BB1E1E">
        <w:rPr>
          <w:rFonts w:ascii="Garamond" w:hAnsi="Garamond"/>
          <w:sz w:val="22"/>
          <w:szCs w:val="22"/>
        </w:rPr>
        <w:tab/>
        <w:t>C</w:t>
      </w:r>
      <w:r w:rsidRPr="00BB1E1E">
        <w:rPr>
          <w:rFonts w:ascii="Garamond" w:hAnsi="Garamond"/>
          <w:sz w:val="22"/>
          <w:szCs w:val="22"/>
        </w:rPr>
        <w:tab/>
      </w:r>
      <w:r w:rsidRPr="00BB1E1E">
        <w:rPr>
          <w:rFonts w:ascii="Garamond" w:hAnsi="Garamond"/>
          <w:sz w:val="22"/>
          <w:szCs w:val="22"/>
        </w:rPr>
        <w:tab/>
      </w:r>
      <w:r w:rsidRPr="00BB1E1E">
        <w:rPr>
          <w:rFonts w:ascii="Garamond" w:hAnsi="Garamond"/>
          <w:sz w:val="22"/>
          <w:szCs w:val="22"/>
        </w:rPr>
        <w:tab/>
        <w:t>60-63</w:t>
      </w:r>
      <w:r w:rsidRPr="00BB1E1E">
        <w:rPr>
          <w:rFonts w:ascii="Garamond" w:hAnsi="Garamond"/>
          <w:sz w:val="22"/>
          <w:szCs w:val="22"/>
        </w:rPr>
        <w:tab/>
      </w:r>
      <w:r w:rsidRPr="00BB1E1E">
        <w:rPr>
          <w:rFonts w:ascii="Garamond" w:hAnsi="Garamond"/>
          <w:sz w:val="22"/>
          <w:szCs w:val="22"/>
        </w:rPr>
        <w:tab/>
        <w:t>D-</w:t>
      </w:r>
    </w:p>
    <w:p w14:paraId="6823D3CA" w14:textId="77777777" w:rsidR="00CB4E06" w:rsidRPr="00BB1E1E" w:rsidRDefault="00CB4E06" w:rsidP="00CB4E06">
      <w:pPr>
        <w:rPr>
          <w:rFonts w:ascii="Garamond" w:hAnsi="Garamond"/>
          <w:sz w:val="22"/>
          <w:szCs w:val="22"/>
        </w:rPr>
      </w:pPr>
      <w:r w:rsidRPr="00BB1E1E">
        <w:rPr>
          <w:rFonts w:ascii="Garamond" w:hAnsi="Garamond"/>
          <w:sz w:val="22"/>
          <w:szCs w:val="22"/>
        </w:rPr>
        <w:tab/>
        <w:t>84-86</w:t>
      </w:r>
      <w:r w:rsidRPr="00BB1E1E">
        <w:rPr>
          <w:rFonts w:ascii="Garamond" w:hAnsi="Garamond"/>
          <w:sz w:val="22"/>
          <w:szCs w:val="22"/>
        </w:rPr>
        <w:tab/>
      </w:r>
      <w:r w:rsidRPr="00BB1E1E">
        <w:rPr>
          <w:rFonts w:ascii="Garamond" w:hAnsi="Garamond"/>
          <w:sz w:val="22"/>
          <w:szCs w:val="22"/>
        </w:rPr>
        <w:tab/>
        <w:t>B</w:t>
      </w:r>
      <w:r w:rsidRPr="00BB1E1E">
        <w:rPr>
          <w:rFonts w:ascii="Garamond" w:hAnsi="Garamond"/>
          <w:sz w:val="22"/>
          <w:szCs w:val="22"/>
        </w:rPr>
        <w:tab/>
      </w:r>
      <w:r w:rsidRPr="00BB1E1E">
        <w:rPr>
          <w:rFonts w:ascii="Garamond" w:hAnsi="Garamond"/>
          <w:sz w:val="22"/>
          <w:szCs w:val="22"/>
        </w:rPr>
        <w:tab/>
        <w:t>70-73</w:t>
      </w:r>
      <w:r w:rsidRPr="00BB1E1E">
        <w:rPr>
          <w:rFonts w:ascii="Garamond" w:hAnsi="Garamond"/>
          <w:sz w:val="22"/>
          <w:szCs w:val="22"/>
        </w:rPr>
        <w:tab/>
      </w:r>
      <w:r w:rsidRPr="00BB1E1E">
        <w:rPr>
          <w:rFonts w:ascii="Garamond" w:hAnsi="Garamond"/>
          <w:sz w:val="22"/>
          <w:szCs w:val="22"/>
        </w:rPr>
        <w:tab/>
        <w:t>C-</w:t>
      </w:r>
      <w:r w:rsidRPr="00BB1E1E">
        <w:rPr>
          <w:rFonts w:ascii="Garamond" w:hAnsi="Garamond"/>
          <w:sz w:val="22"/>
          <w:szCs w:val="22"/>
        </w:rPr>
        <w:tab/>
      </w:r>
      <w:r w:rsidRPr="00BB1E1E">
        <w:rPr>
          <w:rFonts w:ascii="Garamond" w:hAnsi="Garamond"/>
          <w:sz w:val="22"/>
          <w:szCs w:val="22"/>
        </w:rPr>
        <w:tab/>
        <w:t xml:space="preserve"> </w:t>
      </w:r>
      <w:r w:rsidRPr="00BB1E1E">
        <w:rPr>
          <w:rFonts w:ascii="Garamond" w:hAnsi="Garamond"/>
          <w:sz w:val="22"/>
          <w:szCs w:val="22"/>
        </w:rPr>
        <w:tab/>
        <w:t xml:space="preserve"> 0-59</w:t>
      </w:r>
      <w:r w:rsidRPr="00BB1E1E">
        <w:rPr>
          <w:rFonts w:ascii="Garamond" w:hAnsi="Garamond"/>
          <w:sz w:val="22"/>
          <w:szCs w:val="22"/>
        </w:rPr>
        <w:tab/>
      </w:r>
      <w:r w:rsidRPr="00BB1E1E">
        <w:rPr>
          <w:rFonts w:ascii="Garamond" w:hAnsi="Garamond"/>
          <w:sz w:val="22"/>
          <w:szCs w:val="22"/>
        </w:rPr>
        <w:tab/>
        <w:t>F</w:t>
      </w:r>
    </w:p>
    <w:p w14:paraId="6BF320A8" w14:textId="77777777" w:rsidR="00CB4E06" w:rsidRPr="00BB1E1E" w:rsidRDefault="00CB4E06" w:rsidP="00CB4E06">
      <w:pPr>
        <w:rPr>
          <w:rFonts w:ascii="Garamond" w:hAnsi="Garamond"/>
          <w:sz w:val="22"/>
          <w:szCs w:val="22"/>
        </w:rPr>
      </w:pPr>
    </w:p>
    <w:p w14:paraId="17C0DEA7" w14:textId="77777777" w:rsidR="0087242F" w:rsidRPr="00BB1E1E" w:rsidRDefault="0087242F">
      <w:pPr>
        <w:tabs>
          <w:tab w:val="left" w:pos="5040"/>
          <w:tab w:val="left" w:pos="5300"/>
        </w:tabs>
        <w:ind w:left="720"/>
        <w:rPr>
          <w:rFonts w:ascii="Garamond" w:hAnsi="Garamond"/>
          <w:sz w:val="22"/>
          <w:szCs w:val="22"/>
        </w:rPr>
      </w:pPr>
    </w:p>
    <w:p w14:paraId="4E87FFC0" w14:textId="5621CFC3" w:rsidR="00EA09E8" w:rsidRPr="00BB1E1E" w:rsidRDefault="00EA09E8" w:rsidP="00EA09E8">
      <w:pPr>
        <w:pStyle w:val="ListParagraph"/>
        <w:numPr>
          <w:ilvl w:val="0"/>
          <w:numId w:val="1"/>
        </w:numPr>
        <w:rPr>
          <w:rFonts w:ascii="Garamond" w:hAnsi="Garamond"/>
          <w:sz w:val="22"/>
          <w:szCs w:val="22"/>
        </w:rPr>
      </w:pPr>
      <w:r w:rsidRPr="00BB1E1E">
        <w:rPr>
          <w:rFonts w:ascii="Garamond" w:hAnsi="Garamond"/>
          <w:sz w:val="22"/>
          <w:szCs w:val="22"/>
        </w:rPr>
        <w:t>Course Expectations:</w:t>
      </w:r>
    </w:p>
    <w:p w14:paraId="6B95597C" w14:textId="77777777" w:rsidR="00CA605A" w:rsidRPr="00BB1E1E" w:rsidRDefault="00CA605A">
      <w:pPr>
        <w:tabs>
          <w:tab w:val="left" w:pos="5040"/>
          <w:tab w:val="left" w:pos="5300"/>
        </w:tabs>
        <w:ind w:left="720"/>
        <w:rPr>
          <w:rFonts w:ascii="Garamond" w:hAnsi="Garamond"/>
          <w:sz w:val="22"/>
          <w:szCs w:val="22"/>
        </w:rPr>
      </w:pPr>
    </w:p>
    <w:p w14:paraId="1470A571" w14:textId="77777777" w:rsidR="00E243EE" w:rsidRPr="00BB1E1E" w:rsidRDefault="00E243EE" w:rsidP="00E243EE">
      <w:pPr>
        <w:ind w:left="720"/>
        <w:rPr>
          <w:rFonts w:ascii="Garamond" w:hAnsi="Garamond"/>
          <w:sz w:val="22"/>
          <w:szCs w:val="22"/>
        </w:rPr>
      </w:pPr>
      <w:r w:rsidRPr="00BB1E1E">
        <w:rPr>
          <w:rFonts w:ascii="Garamond" w:hAnsi="Garamond"/>
          <w:i/>
          <w:sz w:val="22"/>
          <w:szCs w:val="22"/>
        </w:rPr>
        <w:t>Assignments:</w:t>
      </w:r>
      <w:r w:rsidRPr="00BB1E1E">
        <w:rPr>
          <w:rFonts w:ascii="Garamond" w:hAnsi="Garamond"/>
          <w:sz w:val="22"/>
          <w:szCs w:val="22"/>
        </w:rPr>
        <w:t xml:space="preserve"> All assignments are due </w:t>
      </w:r>
      <w:r w:rsidRPr="00BB1E1E">
        <w:rPr>
          <w:rFonts w:ascii="Garamond" w:hAnsi="Garamond"/>
          <w:sz w:val="22"/>
          <w:szCs w:val="22"/>
          <w:u w:val="single"/>
        </w:rPr>
        <w:t>prior</w:t>
      </w:r>
      <w:r w:rsidRPr="00BB1E1E">
        <w:rPr>
          <w:rFonts w:ascii="Garamond" w:hAnsi="Garamond"/>
          <w:sz w:val="22"/>
          <w:szCs w:val="22"/>
        </w:rPr>
        <w:t xml:space="preserve"> to the start of class on the due date. Late assignments are </w:t>
      </w:r>
      <w:r w:rsidRPr="00BB1E1E">
        <w:rPr>
          <w:rFonts w:ascii="Garamond" w:hAnsi="Garamond"/>
          <w:sz w:val="22"/>
          <w:szCs w:val="22"/>
          <w:u w:val="single"/>
        </w:rPr>
        <w:t>not</w:t>
      </w:r>
      <w:r w:rsidRPr="00BB1E1E">
        <w:rPr>
          <w:rFonts w:ascii="Garamond" w:hAnsi="Garamond"/>
          <w:sz w:val="22"/>
          <w:szCs w:val="22"/>
        </w:rPr>
        <w:t xml:space="preserve"> accepted. To earn points for in-class based experiential assignments (e.g., Who Am </w:t>
      </w:r>
      <w:proofErr w:type="gramStart"/>
      <w:r w:rsidRPr="00BB1E1E">
        <w:rPr>
          <w:rFonts w:ascii="Garamond" w:hAnsi="Garamond"/>
          <w:sz w:val="22"/>
          <w:szCs w:val="22"/>
        </w:rPr>
        <w:t>I?,</w:t>
      </w:r>
      <w:proofErr w:type="gramEnd"/>
      <w:r w:rsidRPr="00BB1E1E">
        <w:rPr>
          <w:rFonts w:ascii="Garamond" w:hAnsi="Garamond"/>
          <w:sz w:val="22"/>
          <w:szCs w:val="22"/>
        </w:rPr>
        <w:t xml:space="preserve"> Literature Circle) students need to be physically present in class. </w:t>
      </w:r>
    </w:p>
    <w:p w14:paraId="2E3F6A9A" w14:textId="77777777" w:rsidR="0089576D" w:rsidRPr="00BB1E1E" w:rsidRDefault="0089576D" w:rsidP="00DA5529">
      <w:pPr>
        <w:ind w:left="720"/>
        <w:rPr>
          <w:rFonts w:ascii="Garamond" w:hAnsi="Garamond"/>
          <w:sz w:val="22"/>
          <w:szCs w:val="22"/>
        </w:rPr>
      </w:pPr>
    </w:p>
    <w:p w14:paraId="7AD7BC34" w14:textId="1C19BAF7" w:rsidR="006470FE" w:rsidRPr="00BB1E1E" w:rsidRDefault="00DA5529" w:rsidP="00DA5529">
      <w:pPr>
        <w:ind w:left="720"/>
        <w:rPr>
          <w:rFonts w:ascii="Garamond" w:hAnsi="Garamond"/>
          <w:sz w:val="22"/>
          <w:szCs w:val="22"/>
        </w:rPr>
      </w:pPr>
      <w:r w:rsidRPr="00BB1E1E">
        <w:rPr>
          <w:rFonts w:ascii="Garamond" w:hAnsi="Garamond"/>
          <w:i/>
          <w:sz w:val="22"/>
          <w:szCs w:val="22"/>
        </w:rPr>
        <w:t>Attendance</w:t>
      </w:r>
      <w:r w:rsidRPr="00BB1E1E">
        <w:rPr>
          <w:rFonts w:ascii="Garamond" w:hAnsi="Garamond"/>
          <w:sz w:val="22"/>
          <w:szCs w:val="22"/>
        </w:rPr>
        <w:t xml:space="preserve">: Due to the experiential nature of this course, and because of the limited times we meet over the summer, attendance is required. Two absences will result in an automatic “F” grade. An absence is defined as missing more than 5 minutes of a class. I make no distinctions between “excused” and “unexcused” absences. 35 points are deducted from the total points for each absence. </w:t>
      </w:r>
    </w:p>
    <w:p w14:paraId="222650DA" w14:textId="32F87ABC" w:rsidR="006470FE" w:rsidRPr="00BB1E1E" w:rsidRDefault="006470FE" w:rsidP="00DA5529">
      <w:pPr>
        <w:ind w:left="720"/>
        <w:rPr>
          <w:rFonts w:ascii="Garamond" w:hAnsi="Garamond"/>
          <w:sz w:val="22"/>
          <w:szCs w:val="22"/>
        </w:rPr>
      </w:pPr>
    </w:p>
    <w:p w14:paraId="0D350652" w14:textId="493E6244" w:rsidR="006470FE" w:rsidRPr="00BB1E1E" w:rsidRDefault="00362581" w:rsidP="006470FE">
      <w:pPr>
        <w:ind w:firstLine="630"/>
        <w:rPr>
          <w:rFonts w:ascii="Garamond" w:hAnsi="Garamond"/>
          <w:sz w:val="22"/>
          <w:szCs w:val="22"/>
        </w:rPr>
      </w:pPr>
      <w:r>
        <w:rPr>
          <w:rFonts w:ascii="Garamond" w:hAnsi="Garamond"/>
          <w:i/>
          <w:sz w:val="22"/>
          <w:szCs w:val="22"/>
        </w:rPr>
        <w:t xml:space="preserve">  </w:t>
      </w:r>
      <w:r w:rsidR="006470FE" w:rsidRPr="00BB1E1E">
        <w:rPr>
          <w:rFonts w:ascii="Garamond" w:hAnsi="Garamond"/>
          <w:i/>
          <w:sz w:val="22"/>
          <w:szCs w:val="22"/>
        </w:rPr>
        <w:t xml:space="preserve">Readings: </w:t>
      </w:r>
      <w:r w:rsidR="006470FE" w:rsidRPr="00BB1E1E">
        <w:rPr>
          <w:rFonts w:ascii="Garamond" w:hAnsi="Garamond"/>
          <w:sz w:val="22"/>
          <w:szCs w:val="22"/>
        </w:rPr>
        <w:t>All assigned readings are to be completed prior to the beginning of class.</w:t>
      </w:r>
    </w:p>
    <w:p w14:paraId="01895957" w14:textId="77777777" w:rsidR="006470FE" w:rsidRPr="00BB1E1E" w:rsidRDefault="006470FE" w:rsidP="00DA5529">
      <w:pPr>
        <w:ind w:left="720"/>
        <w:rPr>
          <w:rFonts w:ascii="Garamond" w:hAnsi="Garamond"/>
          <w:sz w:val="22"/>
          <w:szCs w:val="22"/>
        </w:rPr>
      </w:pPr>
    </w:p>
    <w:p w14:paraId="047BCAA4" w14:textId="77777777" w:rsidR="006470FE" w:rsidRPr="00BB1E1E" w:rsidRDefault="006470FE" w:rsidP="00DA5529">
      <w:pPr>
        <w:ind w:left="720"/>
        <w:rPr>
          <w:rFonts w:ascii="Garamond" w:hAnsi="Garamond"/>
          <w:b/>
          <w:sz w:val="22"/>
          <w:szCs w:val="22"/>
        </w:rPr>
      </w:pPr>
    </w:p>
    <w:p w14:paraId="22E08CB4" w14:textId="77777777" w:rsidR="0000335C" w:rsidRPr="00BB1E1E" w:rsidRDefault="0000335C">
      <w:pPr>
        <w:rPr>
          <w:rFonts w:ascii="Garamond" w:hAnsi="Garamond"/>
          <w:b/>
          <w:sz w:val="22"/>
          <w:szCs w:val="22"/>
        </w:rPr>
      </w:pPr>
      <w:r w:rsidRPr="00BB1E1E">
        <w:rPr>
          <w:rFonts w:ascii="Garamond" w:hAnsi="Garamond"/>
          <w:b/>
          <w:sz w:val="22"/>
          <w:szCs w:val="22"/>
        </w:rPr>
        <w:br w:type="page"/>
      </w:r>
    </w:p>
    <w:p w14:paraId="04B158A5" w14:textId="0DDE43ED" w:rsidR="0087242F" w:rsidRPr="00BB1E1E" w:rsidRDefault="0087242F" w:rsidP="0000335C">
      <w:pPr>
        <w:jc w:val="center"/>
        <w:rPr>
          <w:rFonts w:ascii="Garamond" w:hAnsi="Garamond"/>
          <w:b/>
          <w:sz w:val="22"/>
          <w:szCs w:val="22"/>
        </w:rPr>
      </w:pPr>
      <w:r w:rsidRPr="00BB1E1E">
        <w:rPr>
          <w:rFonts w:ascii="Garamond" w:hAnsi="Garamond"/>
          <w:b/>
          <w:sz w:val="22"/>
          <w:szCs w:val="22"/>
        </w:rPr>
        <w:lastRenderedPageBreak/>
        <w:t>SCHEDULE OF COURSE ACTIVITIES</w:t>
      </w:r>
    </w:p>
    <w:p w14:paraId="3187277F" w14:textId="77777777" w:rsidR="00EA6D16" w:rsidRPr="00BB1E1E" w:rsidRDefault="00EA6D16">
      <w:pPr>
        <w:rPr>
          <w:rFonts w:ascii="Garamond" w:hAnsi="Garamond"/>
          <w:b/>
          <w:sz w:val="22"/>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252"/>
        <w:gridCol w:w="2249"/>
        <w:gridCol w:w="3499"/>
        <w:gridCol w:w="1001"/>
        <w:gridCol w:w="1339"/>
      </w:tblGrid>
      <w:tr w:rsidR="00282C67" w:rsidRPr="00BB1E1E" w14:paraId="5B1E2101" w14:textId="77777777" w:rsidTr="00FE25B2">
        <w:trPr>
          <w:tblHeader/>
        </w:trPr>
        <w:tc>
          <w:tcPr>
            <w:tcW w:w="670" w:type="pct"/>
            <w:tcBorders>
              <w:top w:val="single" w:sz="8" w:space="0" w:color="auto"/>
              <w:left w:val="single" w:sz="8" w:space="0" w:color="auto"/>
              <w:bottom w:val="single" w:sz="8" w:space="0" w:color="auto"/>
              <w:right w:val="single" w:sz="8" w:space="0" w:color="auto"/>
            </w:tcBorders>
            <w:shd w:val="clear" w:color="auto" w:fill="D9D9D9"/>
          </w:tcPr>
          <w:p w14:paraId="75D91BB2" w14:textId="77777777" w:rsidR="00EA6D16" w:rsidRPr="00BB1E1E" w:rsidRDefault="00EA6D16" w:rsidP="00107F84">
            <w:pPr>
              <w:jc w:val="center"/>
              <w:rPr>
                <w:rFonts w:ascii="Garamond" w:hAnsi="Garamond"/>
                <w:b/>
                <w:sz w:val="22"/>
                <w:szCs w:val="22"/>
                <w:lang w:bidi="x-none"/>
              </w:rPr>
            </w:pPr>
          </w:p>
          <w:p w14:paraId="25086FBB" w14:textId="77777777" w:rsidR="00EA6D16" w:rsidRPr="00BB1E1E" w:rsidRDefault="00EA6D16" w:rsidP="00107F84">
            <w:pPr>
              <w:jc w:val="center"/>
              <w:rPr>
                <w:rFonts w:ascii="Garamond" w:hAnsi="Garamond"/>
                <w:b/>
                <w:sz w:val="22"/>
                <w:szCs w:val="22"/>
                <w:lang w:bidi="x-none"/>
              </w:rPr>
            </w:pPr>
          </w:p>
          <w:p w14:paraId="4FB31A58" w14:textId="77777777" w:rsidR="00EA6D16" w:rsidRPr="00BB1E1E" w:rsidRDefault="00EA6D16" w:rsidP="00107F84">
            <w:pPr>
              <w:jc w:val="center"/>
              <w:rPr>
                <w:rFonts w:ascii="Garamond" w:hAnsi="Garamond"/>
                <w:b/>
                <w:sz w:val="22"/>
                <w:szCs w:val="22"/>
                <w:lang w:bidi="x-none"/>
              </w:rPr>
            </w:pPr>
            <w:r w:rsidRPr="00BB1E1E">
              <w:rPr>
                <w:rFonts w:ascii="Garamond" w:hAnsi="Garamond"/>
                <w:b/>
                <w:sz w:val="22"/>
                <w:szCs w:val="22"/>
                <w:lang w:bidi="x-none"/>
              </w:rPr>
              <w:t>Date</w:t>
            </w:r>
          </w:p>
        </w:tc>
        <w:tc>
          <w:tcPr>
            <w:tcW w:w="1204" w:type="pct"/>
            <w:tcBorders>
              <w:top w:val="single" w:sz="8" w:space="0" w:color="auto"/>
              <w:left w:val="single" w:sz="8" w:space="0" w:color="auto"/>
              <w:bottom w:val="single" w:sz="8" w:space="0" w:color="auto"/>
              <w:right w:val="single" w:sz="8" w:space="0" w:color="auto"/>
            </w:tcBorders>
            <w:shd w:val="clear" w:color="auto" w:fill="D9D9D9"/>
          </w:tcPr>
          <w:p w14:paraId="250691C4" w14:textId="77777777" w:rsidR="00EA6D16" w:rsidRPr="00BB1E1E" w:rsidRDefault="00EA6D16" w:rsidP="00107F84">
            <w:pPr>
              <w:jc w:val="center"/>
              <w:rPr>
                <w:rFonts w:ascii="Garamond" w:hAnsi="Garamond"/>
                <w:b/>
                <w:sz w:val="22"/>
                <w:szCs w:val="22"/>
                <w:lang w:bidi="x-none"/>
              </w:rPr>
            </w:pPr>
          </w:p>
          <w:p w14:paraId="67E11F61" w14:textId="77777777" w:rsidR="006814ED" w:rsidRPr="00BB1E1E" w:rsidRDefault="006814ED" w:rsidP="00107F84">
            <w:pPr>
              <w:jc w:val="center"/>
              <w:rPr>
                <w:rFonts w:ascii="Garamond" w:hAnsi="Garamond"/>
                <w:b/>
                <w:sz w:val="22"/>
                <w:szCs w:val="22"/>
                <w:lang w:bidi="x-none"/>
              </w:rPr>
            </w:pPr>
          </w:p>
          <w:p w14:paraId="0812BFFB" w14:textId="7FC29BD4" w:rsidR="00EA6D16" w:rsidRPr="00BB1E1E" w:rsidRDefault="00EA6D16" w:rsidP="00107F84">
            <w:pPr>
              <w:jc w:val="center"/>
              <w:rPr>
                <w:rFonts w:ascii="Garamond" w:hAnsi="Garamond"/>
                <w:b/>
                <w:sz w:val="22"/>
                <w:szCs w:val="22"/>
                <w:lang w:bidi="x-none"/>
              </w:rPr>
            </w:pPr>
            <w:r w:rsidRPr="00BB1E1E">
              <w:rPr>
                <w:rFonts w:ascii="Garamond" w:hAnsi="Garamond"/>
                <w:b/>
                <w:sz w:val="22"/>
                <w:szCs w:val="22"/>
                <w:lang w:bidi="x-none"/>
              </w:rPr>
              <w:t xml:space="preserve">Topics </w:t>
            </w:r>
          </w:p>
        </w:tc>
        <w:tc>
          <w:tcPr>
            <w:tcW w:w="1873" w:type="pct"/>
            <w:tcBorders>
              <w:top w:val="single" w:sz="8" w:space="0" w:color="auto"/>
              <w:left w:val="single" w:sz="8" w:space="0" w:color="auto"/>
              <w:bottom w:val="single" w:sz="8" w:space="0" w:color="auto"/>
              <w:right w:val="single" w:sz="8" w:space="0" w:color="auto"/>
            </w:tcBorders>
            <w:shd w:val="clear" w:color="auto" w:fill="D9D9D9"/>
          </w:tcPr>
          <w:p w14:paraId="525BC75D" w14:textId="77777777" w:rsidR="00EA6D16" w:rsidRPr="00BB1E1E" w:rsidRDefault="00EA6D16" w:rsidP="00107F84">
            <w:pPr>
              <w:jc w:val="center"/>
              <w:rPr>
                <w:rFonts w:ascii="Garamond" w:hAnsi="Garamond"/>
                <w:b/>
                <w:sz w:val="22"/>
                <w:szCs w:val="22"/>
                <w:lang w:bidi="x-none"/>
              </w:rPr>
            </w:pPr>
          </w:p>
          <w:p w14:paraId="25FC2A0E" w14:textId="25FE1FC8" w:rsidR="00EA6D16" w:rsidRPr="00BB1E1E" w:rsidRDefault="00EE25B2" w:rsidP="00107F84">
            <w:pPr>
              <w:jc w:val="center"/>
              <w:rPr>
                <w:rFonts w:ascii="Garamond" w:hAnsi="Garamond"/>
                <w:b/>
                <w:sz w:val="22"/>
                <w:szCs w:val="22"/>
                <w:lang w:bidi="x-none"/>
              </w:rPr>
            </w:pPr>
            <w:r w:rsidRPr="00BB1E1E">
              <w:rPr>
                <w:rFonts w:ascii="Garamond" w:hAnsi="Garamond"/>
                <w:b/>
                <w:sz w:val="22"/>
                <w:szCs w:val="22"/>
                <w:lang w:bidi="x-none"/>
              </w:rPr>
              <w:t>Readings and Assignments</w:t>
            </w:r>
          </w:p>
        </w:tc>
        <w:tc>
          <w:tcPr>
            <w:tcW w:w="536" w:type="pct"/>
            <w:tcBorders>
              <w:top w:val="single" w:sz="8" w:space="0" w:color="auto"/>
              <w:left w:val="single" w:sz="8" w:space="0" w:color="auto"/>
              <w:bottom w:val="single" w:sz="8" w:space="0" w:color="auto"/>
              <w:right w:val="single" w:sz="8" w:space="0" w:color="auto"/>
            </w:tcBorders>
            <w:shd w:val="clear" w:color="auto" w:fill="D9D9D9"/>
          </w:tcPr>
          <w:p w14:paraId="79A3582D" w14:textId="77777777" w:rsidR="00EE25B2" w:rsidRPr="00BB1E1E" w:rsidRDefault="00EE25B2" w:rsidP="00107F84">
            <w:pPr>
              <w:jc w:val="center"/>
              <w:rPr>
                <w:rFonts w:ascii="Garamond" w:hAnsi="Garamond"/>
                <w:b/>
                <w:sz w:val="22"/>
                <w:szCs w:val="22"/>
                <w:lang w:bidi="x-none"/>
              </w:rPr>
            </w:pPr>
          </w:p>
          <w:p w14:paraId="55E62ACF" w14:textId="6612C884" w:rsidR="00EA6D16" w:rsidRPr="00BB1E1E" w:rsidRDefault="00EE25B2" w:rsidP="00107F84">
            <w:pPr>
              <w:jc w:val="center"/>
              <w:rPr>
                <w:rFonts w:ascii="Garamond" w:hAnsi="Garamond"/>
                <w:b/>
                <w:sz w:val="22"/>
                <w:szCs w:val="22"/>
                <w:lang w:bidi="x-none"/>
              </w:rPr>
            </w:pPr>
            <w:r w:rsidRPr="00BB1E1E">
              <w:rPr>
                <w:rFonts w:ascii="Garamond" w:hAnsi="Garamond"/>
                <w:b/>
                <w:sz w:val="22"/>
                <w:szCs w:val="22"/>
                <w:lang w:bidi="x-none"/>
              </w:rPr>
              <w:t>CACREP STANDARD</w:t>
            </w:r>
          </w:p>
        </w:tc>
        <w:tc>
          <w:tcPr>
            <w:tcW w:w="717" w:type="pct"/>
            <w:tcBorders>
              <w:top w:val="single" w:sz="8" w:space="0" w:color="auto"/>
              <w:left w:val="single" w:sz="8" w:space="0" w:color="auto"/>
              <w:bottom w:val="single" w:sz="8" w:space="0" w:color="auto"/>
              <w:right w:val="single" w:sz="8" w:space="0" w:color="auto"/>
            </w:tcBorders>
            <w:shd w:val="clear" w:color="auto" w:fill="D9D9D9"/>
          </w:tcPr>
          <w:p w14:paraId="1EC8C76C" w14:textId="77777777" w:rsidR="00EA6D16" w:rsidRPr="00BB1E1E" w:rsidRDefault="00EA6D16" w:rsidP="00EE25B2">
            <w:pPr>
              <w:rPr>
                <w:rFonts w:ascii="Garamond" w:hAnsi="Garamond"/>
                <w:b/>
                <w:sz w:val="22"/>
                <w:szCs w:val="22"/>
                <w:lang w:bidi="x-none"/>
              </w:rPr>
            </w:pPr>
          </w:p>
          <w:p w14:paraId="6D2C9DDA" w14:textId="77777777" w:rsidR="00EE25B2" w:rsidRPr="00BB1E1E" w:rsidRDefault="00A816DF" w:rsidP="00107F84">
            <w:pPr>
              <w:jc w:val="center"/>
              <w:rPr>
                <w:rFonts w:ascii="Garamond" w:hAnsi="Garamond"/>
                <w:b/>
                <w:sz w:val="22"/>
                <w:szCs w:val="22"/>
                <w:lang w:bidi="x-none"/>
              </w:rPr>
            </w:pPr>
            <w:r w:rsidRPr="00BB1E1E">
              <w:rPr>
                <w:rFonts w:ascii="Garamond" w:hAnsi="Garamond"/>
                <w:b/>
                <w:sz w:val="22"/>
                <w:szCs w:val="22"/>
                <w:lang w:bidi="x-none"/>
              </w:rPr>
              <w:t>Evaluation</w:t>
            </w:r>
          </w:p>
          <w:p w14:paraId="33583CB8" w14:textId="63B0A27D" w:rsidR="00F03CD5" w:rsidRPr="00BB1E1E" w:rsidRDefault="00F03CD5" w:rsidP="00107F84">
            <w:pPr>
              <w:jc w:val="center"/>
              <w:rPr>
                <w:rFonts w:ascii="Garamond" w:hAnsi="Garamond"/>
                <w:b/>
                <w:sz w:val="22"/>
                <w:szCs w:val="22"/>
                <w:lang w:bidi="x-none"/>
              </w:rPr>
            </w:pPr>
            <w:r w:rsidRPr="00BB1E1E">
              <w:rPr>
                <w:rFonts w:ascii="Garamond" w:hAnsi="Garamond"/>
                <w:b/>
                <w:sz w:val="22"/>
                <w:szCs w:val="22"/>
                <w:lang w:bidi="x-none"/>
              </w:rPr>
              <w:t>Method</w:t>
            </w:r>
          </w:p>
        </w:tc>
      </w:tr>
      <w:tr w:rsidR="00282C67" w:rsidRPr="00BB1E1E" w14:paraId="412226AA" w14:textId="77777777" w:rsidTr="00FE25B2">
        <w:tc>
          <w:tcPr>
            <w:tcW w:w="670" w:type="pct"/>
            <w:tcBorders>
              <w:top w:val="single" w:sz="8" w:space="0" w:color="auto"/>
              <w:left w:val="single" w:sz="8" w:space="0" w:color="auto"/>
              <w:bottom w:val="single" w:sz="8" w:space="0" w:color="auto"/>
              <w:right w:val="single" w:sz="8" w:space="0" w:color="auto"/>
            </w:tcBorders>
            <w:shd w:val="clear" w:color="auto" w:fill="D9D9D9"/>
          </w:tcPr>
          <w:p w14:paraId="2DE50C1D" w14:textId="77777777" w:rsidR="00EA6D16" w:rsidRPr="00BB1E1E" w:rsidRDefault="00EA6D16" w:rsidP="006D7CFD">
            <w:pPr>
              <w:jc w:val="center"/>
              <w:rPr>
                <w:rFonts w:ascii="Garamond" w:hAnsi="Garamond"/>
                <w:sz w:val="22"/>
                <w:szCs w:val="22"/>
                <w:lang w:bidi="x-none"/>
              </w:rPr>
            </w:pPr>
          </w:p>
          <w:p w14:paraId="14170EF2" w14:textId="77777777" w:rsidR="00EA6D16" w:rsidRPr="00BB1E1E" w:rsidRDefault="00EA6D16" w:rsidP="006D7CFD">
            <w:pPr>
              <w:jc w:val="center"/>
              <w:rPr>
                <w:rFonts w:ascii="Garamond" w:hAnsi="Garamond"/>
                <w:sz w:val="22"/>
                <w:szCs w:val="22"/>
                <w:lang w:bidi="x-none"/>
              </w:rPr>
            </w:pPr>
          </w:p>
          <w:p w14:paraId="53A525F7" w14:textId="77777777" w:rsidR="00EA6D16" w:rsidRPr="00BB1E1E" w:rsidRDefault="00EA6D16" w:rsidP="006D7CFD">
            <w:pPr>
              <w:jc w:val="center"/>
              <w:rPr>
                <w:rFonts w:ascii="Garamond" w:hAnsi="Garamond"/>
                <w:sz w:val="22"/>
                <w:szCs w:val="22"/>
                <w:lang w:bidi="x-none"/>
              </w:rPr>
            </w:pPr>
            <w:r w:rsidRPr="00BB1E1E">
              <w:rPr>
                <w:rFonts w:ascii="Garamond" w:hAnsi="Garamond"/>
                <w:sz w:val="22"/>
                <w:szCs w:val="22"/>
                <w:lang w:bidi="x-none"/>
              </w:rPr>
              <w:t>Class #1</w:t>
            </w:r>
          </w:p>
          <w:p w14:paraId="6FF18F02" w14:textId="77777777" w:rsidR="00EA6D16" w:rsidRPr="00BB1E1E" w:rsidRDefault="000544DA" w:rsidP="006D7CFD">
            <w:pPr>
              <w:jc w:val="center"/>
              <w:rPr>
                <w:rFonts w:ascii="Garamond" w:hAnsi="Garamond"/>
                <w:sz w:val="22"/>
                <w:szCs w:val="22"/>
                <w:lang w:bidi="x-none"/>
              </w:rPr>
            </w:pPr>
            <w:r w:rsidRPr="00BB1E1E">
              <w:rPr>
                <w:rFonts w:ascii="Garamond" w:hAnsi="Garamond"/>
                <w:sz w:val="22"/>
                <w:szCs w:val="22"/>
                <w:lang w:bidi="x-none"/>
              </w:rPr>
              <w:t>June 2</w:t>
            </w:r>
            <w:r w:rsidR="004D4003" w:rsidRPr="00BB1E1E">
              <w:rPr>
                <w:rFonts w:ascii="Garamond" w:hAnsi="Garamond"/>
                <w:sz w:val="22"/>
                <w:szCs w:val="22"/>
                <w:lang w:bidi="x-none"/>
              </w:rPr>
              <w:t>1</w:t>
            </w:r>
          </w:p>
          <w:p w14:paraId="01AE5C96" w14:textId="53185B9D" w:rsidR="007D2567" w:rsidRPr="00BB1E1E" w:rsidRDefault="007D2567" w:rsidP="006D7CFD">
            <w:pPr>
              <w:jc w:val="center"/>
              <w:rPr>
                <w:rFonts w:ascii="Garamond" w:hAnsi="Garamond"/>
                <w:sz w:val="22"/>
                <w:szCs w:val="22"/>
                <w:lang w:bidi="x-none"/>
              </w:rPr>
            </w:pPr>
            <w:r w:rsidRPr="00BB1E1E">
              <w:rPr>
                <w:rFonts w:ascii="Garamond" w:hAnsi="Garamond"/>
                <w:sz w:val="22"/>
                <w:szCs w:val="22"/>
                <w:lang w:bidi="x-none"/>
              </w:rPr>
              <w:t>(Campus)</w:t>
            </w:r>
          </w:p>
        </w:tc>
        <w:tc>
          <w:tcPr>
            <w:tcW w:w="1204" w:type="pct"/>
            <w:tcBorders>
              <w:top w:val="single" w:sz="8" w:space="0" w:color="auto"/>
              <w:left w:val="single" w:sz="8" w:space="0" w:color="auto"/>
              <w:bottom w:val="single" w:sz="8" w:space="0" w:color="auto"/>
              <w:right w:val="single" w:sz="8" w:space="0" w:color="auto"/>
            </w:tcBorders>
          </w:tcPr>
          <w:p w14:paraId="50EAA1B6" w14:textId="2F211BB6" w:rsidR="006A5A98" w:rsidRPr="00BB1E1E" w:rsidRDefault="006A5A98" w:rsidP="006A5A98">
            <w:pPr>
              <w:rPr>
                <w:rFonts w:ascii="Garamond" w:hAnsi="Garamond"/>
                <w:i/>
                <w:sz w:val="22"/>
                <w:szCs w:val="22"/>
                <w:lang w:bidi="x-none"/>
              </w:rPr>
            </w:pPr>
          </w:p>
          <w:p w14:paraId="66E48E21" w14:textId="7589940E" w:rsidR="00D102CB" w:rsidRPr="00BB1E1E" w:rsidRDefault="00D102CB" w:rsidP="00B17333">
            <w:pPr>
              <w:rPr>
                <w:rFonts w:ascii="Garamond" w:hAnsi="Garamond"/>
                <w:sz w:val="22"/>
                <w:szCs w:val="22"/>
                <w:lang w:bidi="x-none"/>
              </w:rPr>
            </w:pPr>
            <w:r w:rsidRPr="00BB1E1E">
              <w:rPr>
                <w:rFonts w:ascii="Garamond" w:hAnsi="Garamond"/>
                <w:sz w:val="22"/>
                <w:szCs w:val="22"/>
                <w:lang w:bidi="x-none"/>
              </w:rPr>
              <w:t>Introduction</w:t>
            </w:r>
            <w:r w:rsidR="007E63FB" w:rsidRPr="00BB1E1E">
              <w:rPr>
                <w:rFonts w:ascii="Garamond" w:hAnsi="Garamond"/>
                <w:sz w:val="22"/>
                <w:szCs w:val="22"/>
                <w:lang w:bidi="x-none"/>
              </w:rPr>
              <w:t xml:space="preserve"> to the philosophy of ethics</w:t>
            </w:r>
          </w:p>
          <w:p w14:paraId="71FB2F6D" w14:textId="77777777" w:rsidR="007E63FB" w:rsidRPr="00BB1E1E" w:rsidRDefault="007E63FB" w:rsidP="00B17333">
            <w:pPr>
              <w:rPr>
                <w:rFonts w:ascii="Garamond" w:hAnsi="Garamond"/>
                <w:sz w:val="22"/>
                <w:szCs w:val="22"/>
                <w:lang w:bidi="x-none"/>
              </w:rPr>
            </w:pPr>
          </w:p>
          <w:p w14:paraId="27ED0F5C" w14:textId="08F8CC37" w:rsidR="00D102CB" w:rsidRPr="00BB1E1E" w:rsidRDefault="00766798" w:rsidP="00B17333">
            <w:pPr>
              <w:rPr>
                <w:rFonts w:ascii="Garamond" w:hAnsi="Garamond"/>
                <w:sz w:val="22"/>
                <w:szCs w:val="22"/>
                <w:lang w:bidi="x-none"/>
              </w:rPr>
            </w:pPr>
            <w:r w:rsidRPr="00BB1E1E">
              <w:rPr>
                <w:rFonts w:ascii="Garamond" w:hAnsi="Garamond"/>
                <w:sz w:val="22"/>
                <w:szCs w:val="22"/>
                <w:lang w:bidi="x-none"/>
              </w:rPr>
              <w:t>Credentials/</w:t>
            </w:r>
            <w:r w:rsidR="00D102CB" w:rsidRPr="00BB1E1E">
              <w:rPr>
                <w:rFonts w:ascii="Garamond" w:hAnsi="Garamond"/>
                <w:sz w:val="22"/>
                <w:szCs w:val="22"/>
                <w:lang w:bidi="x-none"/>
              </w:rPr>
              <w:t xml:space="preserve">Licensure </w:t>
            </w:r>
          </w:p>
          <w:p w14:paraId="4F39FF5B" w14:textId="77777777" w:rsidR="007E63FB" w:rsidRPr="00BB1E1E" w:rsidRDefault="007E63FB" w:rsidP="00B17333">
            <w:pPr>
              <w:rPr>
                <w:rFonts w:ascii="Garamond" w:hAnsi="Garamond"/>
                <w:sz w:val="22"/>
                <w:szCs w:val="22"/>
                <w:lang w:bidi="x-none"/>
              </w:rPr>
            </w:pPr>
          </w:p>
          <w:p w14:paraId="160C9C8D" w14:textId="77777777" w:rsidR="00D102CB" w:rsidRPr="00BB1E1E" w:rsidRDefault="00D102CB" w:rsidP="00B17333">
            <w:pPr>
              <w:rPr>
                <w:rFonts w:ascii="Garamond" w:hAnsi="Garamond"/>
                <w:sz w:val="22"/>
                <w:szCs w:val="22"/>
                <w:lang w:bidi="x-none"/>
              </w:rPr>
            </w:pPr>
            <w:r w:rsidRPr="00BB1E1E">
              <w:rPr>
                <w:rFonts w:ascii="Garamond" w:hAnsi="Garamond"/>
                <w:sz w:val="22"/>
                <w:szCs w:val="22"/>
                <w:lang w:bidi="x-none"/>
              </w:rPr>
              <w:t>Self-care strategies</w:t>
            </w:r>
          </w:p>
          <w:p w14:paraId="07CDC61C" w14:textId="277386F1" w:rsidR="00C85712" w:rsidRPr="00BB1E1E" w:rsidRDefault="00C85712" w:rsidP="00C85712">
            <w:pPr>
              <w:pStyle w:val="ListParagraph"/>
              <w:ind w:left="360"/>
              <w:rPr>
                <w:rFonts w:ascii="Garamond" w:hAnsi="Garamond"/>
                <w:sz w:val="22"/>
                <w:szCs w:val="22"/>
                <w:lang w:bidi="x-none"/>
              </w:rPr>
            </w:pPr>
          </w:p>
        </w:tc>
        <w:tc>
          <w:tcPr>
            <w:tcW w:w="1873" w:type="pct"/>
            <w:tcBorders>
              <w:top w:val="single" w:sz="8" w:space="0" w:color="auto"/>
              <w:left w:val="single" w:sz="8" w:space="0" w:color="auto"/>
              <w:bottom w:val="single" w:sz="8" w:space="0" w:color="auto"/>
              <w:right w:val="single" w:sz="8" w:space="0" w:color="auto"/>
            </w:tcBorders>
          </w:tcPr>
          <w:p w14:paraId="6AA3A668" w14:textId="77777777" w:rsidR="00EA6D16" w:rsidRPr="00BB1E1E" w:rsidRDefault="00EA6D16" w:rsidP="00107F84">
            <w:pPr>
              <w:rPr>
                <w:rFonts w:ascii="Garamond" w:hAnsi="Garamond"/>
                <w:sz w:val="22"/>
                <w:szCs w:val="22"/>
                <w:lang w:bidi="x-none"/>
              </w:rPr>
            </w:pPr>
          </w:p>
          <w:p w14:paraId="29F53F1F" w14:textId="7D64B48E" w:rsidR="00E3433B" w:rsidRPr="00BB1E1E" w:rsidRDefault="00786F6C" w:rsidP="00107F84">
            <w:pPr>
              <w:rPr>
                <w:rFonts w:ascii="Garamond" w:hAnsi="Garamond"/>
                <w:sz w:val="22"/>
                <w:szCs w:val="22"/>
                <w:lang w:bidi="x-none"/>
              </w:rPr>
            </w:pPr>
            <w:r w:rsidRPr="00BB1E1E">
              <w:rPr>
                <w:rFonts w:ascii="Garamond" w:hAnsi="Garamond"/>
                <w:sz w:val="22"/>
                <w:szCs w:val="22"/>
                <w:lang w:bidi="x-none"/>
              </w:rPr>
              <w:t>Discussion Post</w:t>
            </w:r>
            <w:r w:rsidR="00D153C2" w:rsidRPr="00BB1E1E">
              <w:rPr>
                <w:rFonts w:ascii="Garamond" w:hAnsi="Garamond"/>
                <w:sz w:val="22"/>
                <w:szCs w:val="22"/>
                <w:lang w:bidi="x-none"/>
              </w:rPr>
              <w:t>: Self-care strategy</w:t>
            </w:r>
          </w:p>
        </w:tc>
        <w:tc>
          <w:tcPr>
            <w:tcW w:w="536" w:type="pct"/>
            <w:tcBorders>
              <w:top w:val="single" w:sz="8" w:space="0" w:color="auto"/>
              <w:left w:val="single" w:sz="8" w:space="0" w:color="auto"/>
              <w:bottom w:val="single" w:sz="8" w:space="0" w:color="auto"/>
              <w:right w:val="single" w:sz="8" w:space="0" w:color="auto"/>
            </w:tcBorders>
          </w:tcPr>
          <w:p w14:paraId="21F99B93" w14:textId="77777777" w:rsidR="00314AE8" w:rsidRPr="00BB1E1E" w:rsidRDefault="00314AE8" w:rsidP="007962A0">
            <w:pPr>
              <w:rPr>
                <w:rFonts w:ascii="Garamond" w:hAnsi="Garamond"/>
                <w:sz w:val="22"/>
                <w:szCs w:val="22"/>
                <w:lang w:bidi="x-none"/>
              </w:rPr>
            </w:pPr>
          </w:p>
          <w:p w14:paraId="304CE49D" w14:textId="764A7864" w:rsidR="008964C9" w:rsidRPr="00BB1E1E" w:rsidRDefault="00E32FB7" w:rsidP="007962A0">
            <w:pPr>
              <w:rPr>
                <w:rFonts w:ascii="Garamond" w:hAnsi="Garamond"/>
                <w:sz w:val="22"/>
                <w:szCs w:val="22"/>
                <w:lang w:bidi="x-none"/>
              </w:rPr>
            </w:pPr>
            <w:r w:rsidRPr="00BB1E1E">
              <w:rPr>
                <w:rFonts w:ascii="Garamond" w:hAnsi="Garamond"/>
                <w:sz w:val="22"/>
                <w:szCs w:val="22"/>
                <w:lang w:bidi="x-none"/>
              </w:rPr>
              <w:t xml:space="preserve">1a, 1b, 1c, 1d, </w:t>
            </w:r>
            <w:r w:rsidR="00AB3CD9" w:rsidRPr="00BB1E1E">
              <w:rPr>
                <w:rFonts w:ascii="Garamond" w:hAnsi="Garamond"/>
                <w:sz w:val="22"/>
                <w:szCs w:val="22"/>
                <w:lang w:bidi="x-none"/>
              </w:rPr>
              <w:t xml:space="preserve">1f, 1g, </w:t>
            </w:r>
            <w:r w:rsidR="00016507" w:rsidRPr="00BB1E1E">
              <w:rPr>
                <w:rFonts w:ascii="Garamond" w:hAnsi="Garamond"/>
                <w:sz w:val="22"/>
                <w:szCs w:val="22"/>
                <w:lang w:bidi="x-none"/>
              </w:rPr>
              <w:t>1l</w:t>
            </w:r>
          </w:p>
          <w:p w14:paraId="0A435D89" w14:textId="1EFC7F0D" w:rsidR="00224EBC" w:rsidRPr="00BB1E1E" w:rsidRDefault="00224EBC" w:rsidP="007962A0">
            <w:pPr>
              <w:rPr>
                <w:rFonts w:ascii="Garamond" w:hAnsi="Garamond"/>
                <w:sz w:val="22"/>
                <w:szCs w:val="22"/>
                <w:lang w:bidi="x-none"/>
              </w:rPr>
            </w:pPr>
            <w:r w:rsidRPr="00BB1E1E">
              <w:rPr>
                <w:rFonts w:ascii="Garamond" w:hAnsi="Garamond"/>
                <w:sz w:val="22"/>
                <w:szCs w:val="22"/>
                <w:lang w:bidi="x-none"/>
              </w:rPr>
              <w:t xml:space="preserve">Section 5 SC: </w:t>
            </w:r>
            <w:r w:rsidR="00344E6B" w:rsidRPr="00BB1E1E">
              <w:rPr>
                <w:rFonts w:ascii="Garamond" w:hAnsi="Garamond"/>
                <w:sz w:val="22"/>
                <w:szCs w:val="22"/>
                <w:lang w:bidi="x-none"/>
              </w:rPr>
              <w:t>2k</w:t>
            </w:r>
          </w:p>
        </w:tc>
        <w:tc>
          <w:tcPr>
            <w:tcW w:w="717" w:type="pct"/>
            <w:tcBorders>
              <w:top w:val="single" w:sz="8" w:space="0" w:color="auto"/>
              <w:left w:val="single" w:sz="8" w:space="0" w:color="auto"/>
              <w:bottom w:val="single" w:sz="8" w:space="0" w:color="auto"/>
              <w:right w:val="single" w:sz="8" w:space="0" w:color="auto"/>
            </w:tcBorders>
          </w:tcPr>
          <w:p w14:paraId="4016AE1B" w14:textId="0442EB65" w:rsidR="00EA6D16" w:rsidRPr="00BB1E1E" w:rsidRDefault="00EA6D16" w:rsidP="00531837">
            <w:pPr>
              <w:rPr>
                <w:rFonts w:ascii="Garamond" w:hAnsi="Garamond"/>
                <w:sz w:val="22"/>
                <w:szCs w:val="22"/>
                <w:lang w:bidi="x-none"/>
              </w:rPr>
            </w:pPr>
          </w:p>
        </w:tc>
      </w:tr>
      <w:tr w:rsidR="00282C67" w:rsidRPr="00BB1E1E" w14:paraId="34A173AA" w14:textId="77777777" w:rsidTr="00FE25B2">
        <w:tc>
          <w:tcPr>
            <w:tcW w:w="670" w:type="pct"/>
            <w:tcBorders>
              <w:top w:val="single" w:sz="8" w:space="0" w:color="auto"/>
              <w:left w:val="single" w:sz="8" w:space="0" w:color="auto"/>
              <w:bottom w:val="single" w:sz="8" w:space="0" w:color="auto"/>
              <w:right w:val="single" w:sz="8" w:space="0" w:color="auto"/>
            </w:tcBorders>
            <w:shd w:val="clear" w:color="auto" w:fill="D9D9D9"/>
          </w:tcPr>
          <w:p w14:paraId="0CA6B9BD" w14:textId="77777777" w:rsidR="00883028" w:rsidRPr="00BB1E1E" w:rsidRDefault="00883028" w:rsidP="006D7CFD">
            <w:pPr>
              <w:jc w:val="center"/>
              <w:rPr>
                <w:rFonts w:ascii="Garamond" w:hAnsi="Garamond"/>
                <w:sz w:val="22"/>
                <w:szCs w:val="22"/>
                <w:lang w:bidi="x-none"/>
              </w:rPr>
            </w:pPr>
          </w:p>
          <w:p w14:paraId="381583A6" w14:textId="77777777" w:rsidR="00EA6D16" w:rsidRPr="00BB1E1E" w:rsidRDefault="00EA6D16" w:rsidP="006D7CFD">
            <w:pPr>
              <w:jc w:val="center"/>
              <w:rPr>
                <w:rFonts w:ascii="Garamond" w:hAnsi="Garamond"/>
                <w:sz w:val="22"/>
                <w:szCs w:val="22"/>
                <w:lang w:bidi="x-none"/>
              </w:rPr>
            </w:pPr>
            <w:r w:rsidRPr="00BB1E1E">
              <w:rPr>
                <w:rFonts w:ascii="Garamond" w:hAnsi="Garamond"/>
                <w:sz w:val="22"/>
                <w:szCs w:val="22"/>
                <w:lang w:bidi="x-none"/>
              </w:rPr>
              <w:t>Class #2</w:t>
            </w:r>
          </w:p>
          <w:p w14:paraId="0F40795D" w14:textId="77777777" w:rsidR="00EA6D16" w:rsidRPr="00BB1E1E" w:rsidRDefault="000544DA" w:rsidP="006D7CFD">
            <w:pPr>
              <w:jc w:val="center"/>
              <w:rPr>
                <w:rFonts w:ascii="Garamond" w:hAnsi="Garamond"/>
                <w:sz w:val="22"/>
                <w:szCs w:val="22"/>
                <w:lang w:bidi="x-none"/>
              </w:rPr>
            </w:pPr>
            <w:r w:rsidRPr="00BB1E1E">
              <w:rPr>
                <w:rFonts w:ascii="Garamond" w:hAnsi="Garamond"/>
                <w:sz w:val="22"/>
                <w:szCs w:val="22"/>
                <w:lang w:bidi="x-none"/>
              </w:rPr>
              <w:t>J</w:t>
            </w:r>
            <w:r w:rsidR="00E45621" w:rsidRPr="00BB1E1E">
              <w:rPr>
                <w:rFonts w:ascii="Garamond" w:hAnsi="Garamond"/>
                <w:sz w:val="22"/>
                <w:szCs w:val="22"/>
                <w:lang w:bidi="x-none"/>
              </w:rPr>
              <w:t xml:space="preserve">une </w:t>
            </w:r>
            <w:r w:rsidR="001E13A9" w:rsidRPr="00BB1E1E">
              <w:rPr>
                <w:rFonts w:ascii="Garamond" w:hAnsi="Garamond"/>
                <w:sz w:val="22"/>
                <w:szCs w:val="22"/>
                <w:lang w:bidi="x-none"/>
              </w:rPr>
              <w:t>28</w:t>
            </w:r>
          </w:p>
          <w:p w14:paraId="2C685677" w14:textId="4E68EDEB" w:rsidR="00E9561B" w:rsidRPr="00BB1E1E" w:rsidRDefault="00AA5ACE" w:rsidP="006D7CFD">
            <w:pPr>
              <w:jc w:val="center"/>
              <w:rPr>
                <w:rFonts w:ascii="Garamond" w:hAnsi="Garamond"/>
                <w:sz w:val="22"/>
                <w:szCs w:val="22"/>
                <w:lang w:bidi="x-none"/>
              </w:rPr>
            </w:pPr>
            <w:r w:rsidRPr="00BB1E1E">
              <w:rPr>
                <w:rFonts w:ascii="Garamond" w:hAnsi="Garamond"/>
                <w:sz w:val="22"/>
                <w:szCs w:val="22"/>
                <w:lang w:bidi="x-none"/>
              </w:rPr>
              <w:t>(</w:t>
            </w:r>
            <w:r w:rsidR="00925683" w:rsidRPr="00BB1E1E">
              <w:rPr>
                <w:rFonts w:ascii="Garamond" w:hAnsi="Garamond"/>
                <w:sz w:val="22"/>
                <w:szCs w:val="22"/>
                <w:lang w:bidi="x-none"/>
              </w:rPr>
              <w:t>Canvas</w:t>
            </w:r>
            <w:r w:rsidRPr="00BB1E1E">
              <w:rPr>
                <w:rFonts w:ascii="Garamond" w:hAnsi="Garamond"/>
                <w:sz w:val="22"/>
                <w:szCs w:val="22"/>
                <w:lang w:bidi="x-none"/>
              </w:rPr>
              <w:t>)</w:t>
            </w:r>
          </w:p>
        </w:tc>
        <w:tc>
          <w:tcPr>
            <w:tcW w:w="1204" w:type="pct"/>
            <w:tcBorders>
              <w:top w:val="single" w:sz="8" w:space="0" w:color="auto"/>
              <w:left w:val="single" w:sz="8" w:space="0" w:color="auto"/>
              <w:bottom w:val="single" w:sz="8" w:space="0" w:color="auto"/>
              <w:right w:val="single" w:sz="8" w:space="0" w:color="auto"/>
            </w:tcBorders>
          </w:tcPr>
          <w:p w14:paraId="01046D4C" w14:textId="77777777" w:rsidR="00C85712" w:rsidRPr="00BB1E1E" w:rsidRDefault="00C85712" w:rsidP="00C85712">
            <w:pPr>
              <w:pStyle w:val="ListParagraph"/>
              <w:ind w:left="286"/>
              <w:rPr>
                <w:rFonts w:ascii="Garamond" w:hAnsi="Garamond"/>
                <w:sz w:val="22"/>
                <w:szCs w:val="22"/>
                <w:lang w:bidi="x-none"/>
              </w:rPr>
            </w:pPr>
          </w:p>
          <w:p w14:paraId="40623393" w14:textId="66660021" w:rsidR="00EA6D16" w:rsidRPr="00BB1E1E" w:rsidRDefault="00A80BC5" w:rsidP="00B17333">
            <w:pPr>
              <w:rPr>
                <w:rFonts w:ascii="Garamond" w:hAnsi="Garamond"/>
                <w:sz w:val="22"/>
                <w:szCs w:val="22"/>
                <w:lang w:bidi="x-none"/>
              </w:rPr>
            </w:pPr>
            <w:r w:rsidRPr="00BB1E1E">
              <w:rPr>
                <w:rFonts w:ascii="Garamond" w:hAnsi="Garamond"/>
                <w:sz w:val="22"/>
                <w:szCs w:val="22"/>
                <w:lang w:bidi="x-none"/>
              </w:rPr>
              <w:t xml:space="preserve">Introduction to </w:t>
            </w:r>
            <w:r w:rsidR="00AB2B02" w:rsidRPr="00BB1E1E">
              <w:rPr>
                <w:rFonts w:ascii="Garamond" w:hAnsi="Garamond"/>
                <w:sz w:val="22"/>
                <w:szCs w:val="22"/>
                <w:lang w:bidi="x-none"/>
              </w:rPr>
              <w:t>p</w:t>
            </w:r>
            <w:r w:rsidRPr="00BB1E1E">
              <w:rPr>
                <w:rFonts w:ascii="Garamond" w:hAnsi="Garamond"/>
                <w:sz w:val="22"/>
                <w:szCs w:val="22"/>
                <w:lang w:bidi="x-none"/>
              </w:rPr>
              <w:t xml:space="preserve">rofessional </w:t>
            </w:r>
            <w:r w:rsidR="00AB2B02" w:rsidRPr="00BB1E1E">
              <w:rPr>
                <w:rFonts w:ascii="Garamond" w:hAnsi="Garamond"/>
                <w:sz w:val="22"/>
                <w:szCs w:val="22"/>
                <w:lang w:bidi="x-none"/>
              </w:rPr>
              <w:t>e</w:t>
            </w:r>
            <w:r w:rsidRPr="00BB1E1E">
              <w:rPr>
                <w:rFonts w:ascii="Garamond" w:hAnsi="Garamond"/>
                <w:sz w:val="22"/>
                <w:szCs w:val="22"/>
                <w:lang w:bidi="x-none"/>
              </w:rPr>
              <w:t>thics</w:t>
            </w:r>
          </w:p>
          <w:p w14:paraId="545A451F" w14:textId="77777777" w:rsidR="006D6A79" w:rsidRPr="00BB1E1E" w:rsidRDefault="006D6A79" w:rsidP="00B17333">
            <w:pPr>
              <w:rPr>
                <w:rFonts w:ascii="Garamond" w:hAnsi="Garamond"/>
                <w:sz w:val="22"/>
                <w:szCs w:val="22"/>
                <w:lang w:bidi="x-none"/>
              </w:rPr>
            </w:pPr>
          </w:p>
          <w:p w14:paraId="67922BAB" w14:textId="653A96BD" w:rsidR="00D3791B" w:rsidRPr="00BB1E1E" w:rsidRDefault="008A75C6" w:rsidP="00B17333">
            <w:pPr>
              <w:rPr>
                <w:rFonts w:ascii="Garamond" w:hAnsi="Garamond"/>
                <w:sz w:val="22"/>
                <w:szCs w:val="22"/>
                <w:lang w:bidi="x-none"/>
              </w:rPr>
            </w:pPr>
            <w:r w:rsidRPr="00BB1E1E">
              <w:rPr>
                <w:rFonts w:ascii="Garamond" w:hAnsi="Garamond"/>
                <w:sz w:val="22"/>
                <w:szCs w:val="22"/>
                <w:lang w:bidi="x-none"/>
              </w:rPr>
              <w:t xml:space="preserve">School Counselor </w:t>
            </w:r>
            <w:r w:rsidR="005565B8" w:rsidRPr="00BB1E1E">
              <w:rPr>
                <w:rFonts w:ascii="Garamond" w:hAnsi="Garamond"/>
                <w:sz w:val="22"/>
                <w:szCs w:val="22"/>
                <w:lang w:bidi="x-none"/>
              </w:rPr>
              <w:t>Professionalism</w:t>
            </w:r>
            <w:r w:rsidR="00074C83" w:rsidRPr="00BB1E1E">
              <w:rPr>
                <w:rFonts w:ascii="Garamond" w:hAnsi="Garamond"/>
                <w:sz w:val="22"/>
                <w:szCs w:val="22"/>
                <w:lang w:bidi="x-none"/>
              </w:rPr>
              <w:t xml:space="preserve"> </w:t>
            </w:r>
          </w:p>
          <w:p w14:paraId="037FB182" w14:textId="4281863C" w:rsidR="00B24D2C" w:rsidRPr="00BB1E1E" w:rsidRDefault="00B24D2C" w:rsidP="00B17333">
            <w:pPr>
              <w:rPr>
                <w:rFonts w:ascii="Garamond" w:hAnsi="Garamond"/>
                <w:sz w:val="22"/>
                <w:szCs w:val="22"/>
                <w:lang w:bidi="x-none"/>
              </w:rPr>
            </w:pPr>
          </w:p>
          <w:p w14:paraId="5FE02C1A" w14:textId="21E19EB4" w:rsidR="00C85712" w:rsidRPr="00BB1E1E" w:rsidRDefault="00C85712" w:rsidP="007D235C">
            <w:pPr>
              <w:rPr>
                <w:rFonts w:ascii="Garamond" w:hAnsi="Garamond"/>
                <w:sz w:val="22"/>
                <w:szCs w:val="22"/>
                <w:lang w:bidi="x-none"/>
              </w:rPr>
            </w:pPr>
          </w:p>
        </w:tc>
        <w:tc>
          <w:tcPr>
            <w:tcW w:w="1873" w:type="pct"/>
            <w:tcBorders>
              <w:top w:val="single" w:sz="8" w:space="0" w:color="auto"/>
              <w:left w:val="single" w:sz="8" w:space="0" w:color="auto"/>
              <w:bottom w:val="single" w:sz="8" w:space="0" w:color="auto"/>
              <w:right w:val="single" w:sz="8" w:space="0" w:color="auto"/>
            </w:tcBorders>
          </w:tcPr>
          <w:p w14:paraId="75479141" w14:textId="77777777" w:rsidR="006D3AF2" w:rsidRPr="00BB1E1E" w:rsidRDefault="006D3AF2" w:rsidP="00A80BC5">
            <w:pPr>
              <w:rPr>
                <w:rFonts w:ascii="Garamond" w:hAnsi="Garamond"/>
                <w:sz w:val="22"/>
                <w:szCs w:val="22"/>
                <w:lang w:bidi="x-none"/>
              </w:rPr>
            </w:pPr>
          </w:p>
          <w:p w14:paraId="190E8A68" w14:textId="7FB0597A" w:rsidR="005565B8" w:rsidRDefault="00D72859" w:rsidP="00A80BC5">
            <w:pPr>
              <w:rPr>
                <w:rFonts w:ascii="Garamond" w:hAnsi="Garamond"/>
                <w:sz w:val="22"/>
                <w:szCs w:val="22"/>
                <w:lang w:bidi="x-none"/>
              </w:rPr>
            </w:pPr>
            <w:r w:rsidRPr="00BB1E1E">
              <w:rPr>
                <w:rFonts w:ascii="Garamond" w:hAnsi="Garamond"/>
                <w:sz w:val="22"/>
                <w:szCs w:val="22"/>
                <w:lang w:bidi="x-none"/>
              </w:rPr>
              <w:t>Stone Ch. 1-</w:t>
            </w:r>
            <w:r w:rsidR="007D235C" w:rsidRPr="00BB1E1E">
              <w:rPr>
                <w:rFonts w:ascii="Garamond" w:hAnsi="Garamond"/>
                <w:sz w:val="22"/>
                <w:szCs w:val="22"/>
                <w:lang w:bidi="x-none"/>
              </w:rPr>
              <w:t>2</w:t>
            </w:r>
          </w:p>
          <w:p w14:paraId="2B65A0D2" w14:textId="0796E6F6" w:rsidR="00A354DE" w:rsidRDefault="00A354DE" w:rsidP="00A80BC5">
            <w:pPr>
              <w:rPr>
                <w:rFonts w:ascii="Garamond" w:hAnsi="Garamond"/>
                <w:sz w:val="22"/>
                <w:szCs w:val="22"/>
                <w:lang w:bidi="x-none"/>
              </w:rPr>
            </w:pPr>
          </w:p>
          <w:p w14:paraId="43271AA6" w14:textId="103A849C" w:rsidR="00257353" w:rsidRDefault="00A03B5E" w:rsidP="00A80BC5">
            <w:pPr>
              <w:rPr>
                <w:rFonts w:ascii="Garamond" w:hAnsi="Garamond"/>
                <w:sz w:val="22"/>
                <w:szCs w:val="22"/>
                <w:lang w:bidi="x-none"/>
              </w:rPr>
            </w:pPr>
            <w:hyperlink r:id="rId18" w:history="1">
              <w:r w:rsidR="006E57CE" w:rsidRPr="008B2C16">
                <w:rPr>
                  <w:rStyle w:val="Hyperlink"/>
                  <w:rFonts w:ascii="Garamond" w:hAnsi="Garamond"/>
                  <w:sz w:val="22"/>
                  <w:szCs w:val="22"/>
                  <w:lang w:bidi="x-none"/>
                </w:rPr>
                <w:t>https://www.schoolcounselor.org/Magazines/November-December-2007/Solutions-to-Ethical-Problems-in-Schools</w:t>
              </w:r>
            </w:hyperlink>
          </w:p>
          <w:p w14:paraId="3DD62B06" w14:textId="77777777" w:rsidR="006E57CE" w:rsidRPr="00BB1E1E" w:rsidRDefault="006E57CE" w:rsidP="00A80BC5">
            <w:pPr>
              <w:rPr>
                <w:rFonts w:ascii="Garamond" w:hAnsi="Garamond"/>
                <w:sz w:val="22"/>
                <w:szCs w:val="22"/>
                <w:lang w:bidi="x-none"/>
              </w:rPr>
            </w:pPr>
          </w:p>
          <w:p w14:paraId="0402D8A9" w14:textId="295F877A" w:rsidR="00A908B8" w:rsidRPr="00BB1E1E" w:rsidRDefault="00A80BC5" w:rsidP="00A80BC5">
            <w:pPr>
              <w:rPr>
                <w:rFonts w:ascii="Garamond" w:hAnsi="Garamond"/>
                <w:sz w:val="22"/>
                <w:szCs w:val="22"/>
                <w:lang w:bidi="x-none"/>
              </w:rPr>
            </w:pPr>
            <w:r w:rsidRPr="00BB1E1E">
              <w:rPr>
                <w:rFonts w:ascii="Garamond" w:hAnsi="Garamond"/>
                <w:sz w:val="22"/>
                <w:szCs w:val="22"/>
                <w:lang w:bidi="x-none"/>
              </w:rPr>
              <w:t>ACA &amp; ASCA Ethical Codes</w:t>
            </w:r>
          </w:p>
          <w:p w14:paraId="69B43B53" w14:textId="0A6764CB" w:rsidR="005F1D55" w:rsidRDefault="005F1D55" w:rsidP="002C1F8F">
            <w:pPr>
              <w:rPr>
                <w:rFonts w:ascii="Garamond" w:hAnsi="Garamond"/>
                <w:sz w:val="22"/>
                <w:szCs w:val="22"/>
                <w:lang w:bidi="x-none"/>
              </w:rPr>
            </w:pPr>
          </w:p>
          <w:p w14:paraId="3B927E50" w14:textId="743A2D75" w:rsidR="001157D6" w:rsidRPr="001157D6" w:rsidRDefault="001157D6" w:rsidP="002C1F8F">
            <w:pPr>
              <w:rPr>
                <w:rFonts w:ascii="Garamond" w:hAnsi="Garamond"/>
                <w:b/>
                <w:bCs/>
                <w:sz w:val="22"/>
                <w:szCs w:val="22"/>
                <w:lang w:bidi="x-none"/>
              </w:rPr>
            </w:pPr>
            <w:r>
              <w:rPr>
                <w:rFonts w:ascii="Garamond" w:hAnsi="Garamond"/>
                <w:b/>
                <w:bCs/>
                <w:sz w:val="22"/>
                <w:szCs w:val="22"/>
                <w:lang w:bidi="x-none"/>
              </w:rPr>
              <w:t>Due: Reading Reflections</w:t>
            </w:r>
          </w:p>
          <w:p w14:paraId="7148A178" w14:textId="77777777" w:rsidR="001157D6" w:rsidRPr="00BB1E1E" w:rsidRDefault="001157D6" w:rsidP="002C1F8F">
            <w:pPr>
              <w:rPr>
                <w:rFonts w:ascii="Garamond" w:hAnsi="Garamond"/>
                <w:sz w:val="22"/>
                <w:szCs w:val="22"/>
                <w:lang w:bidi="x-none"/>
              </w:rPr>
            </w:pPr>
          </w:p>
          <w:p w14:paraId="6C79E0F7" w14:textId="03CCFA8A" w:rsidR="005F1D55" w:rsidRPr="004151FB" w:rsidRDefault="005F1D55" w:rsidP="002C1F8F">
            <w:pPr>
              <w:rPr>
                <w:rFonts w:ascii="Garamond" w:hAnsi="Garamond"/>
                <w:b/>
                <w:bCs/>
                <w:sz w:val="22"/>
                <w:szCs w:val="22"/>
                <w:lang w:bidi="x-none"/>
              </w:rPr>
            </w:pPr>
            <w:r w:rsidRPr="004151FB">
              <w:rPr>
                <w:rFonts w:ascii="Garamond" w:hAnsi="Garamond"/>
                <w:b/>
                <w:bCs/>
                <w:sz w:val="22"/>
                <w:szCs w:val="22"/>
                <w:lang w:bidi="x-none"/>
              </w:rPr>
              <w:t>Due: Discussion Post #1</w:t>
            </w:r>
          </w:p>
          <w:p w14:paraId="50DD1D80" w14:textId="1AB85BD8" w:rsidR="005F1D55" w:rsidRPr="00BB1E1E" w:rsidRDefault="005F1D55" w:rsidP="00A80BC5">
            <w:pPr>
              <w:rPr>
                <w:rFonts w:ascii="Garamond" w:hAnsi="Garamond"/>
                <w:sz w:val="22"/>
                <w:szCs w:val="22"/>
                <w:lang w:bidi="x-none"/>
              </w:rPr>
            </w:pPr>
          </w:p>
          <w:p w14:paraId="6D4A5F34" w14:textId="7F639894" w:rsidR="00EA6D16" w:rsidRPr="00BB1E1E" w:rsidRDefault="00EA6D16" w:rsidP="00107F84">
            <w:pPr>
              <w:rPr>
                <w:rFonts w:ascii="Garamond" w:hAnsi="Garamond"/>
                <w:sz w:val="22"/>
                <w:szCs w:val="22"/>
                <w:lang w:bidi="x-none"/>
              </w:rPr>
            </w:pPr>
          </w:p>
          <w:p w14:paraId="5488A17F" w14:textId="559C6E90" w:rsidR="006D3AF2" w:rsidRPr="00BB1E1E" w:rsidRDefault="006D3AF2" w:rsidP="00107F84">
            <w:pPr>
              <w:rPr>
                <w:rFonts w:ascii="Garamond" w:hAnsi="Garamond"/>
                <w:sz w:val="22"/>
                <w:szCs w:val="22"/>
                <w:lang w:bidi="x-none"/>
              </w:rPr>
            </w:pPr>
          </w:p>
        </w:tc>
        <w:tc>
          <w:tcPr>
            <w:tcW w:w="536" w:type="pct"/>
            <w:tcBorders>
              <w:top w:val="single" w:sz="8" w:space="0" w:color="auto"/>
              <w:left w:val="single" w:sz="8" w:space="0" w:color="auto"/>
              <w:bottom w:val="single" w:sz="8" w:space="0" w:color="auto"/>
              <w:right w:val="single" w:sz="8" w:space="0" w:color="auto"/>
            </w:tcBorders>
          </w:tcPr>
          <w:p w14:paraId="26F809FA" w14:textId="77777777" w:rsidR="000569BE" w:rsidRPr="00BB1E1E" w:rsidRDefault="000569BE" w:rsidP="00F36E50">
            <w:pPr>
              <w:rPr>
                <w:rFonts w:ascii="Garamond" w:hAnsi="Garamond"/>
                <w:sz w:val="22"/>
                <w:szCs w:val="22"/>
                <w:lang w:bidi="x-none"/>
              </w:rPr>
            </w:pPr>
          </w:p>
          <w:p w14:paraId="4BEF8743" w14:textId="4B05576F" w:rsidR="00AB3CD9" w:rsidRPr="00BB1E1E" w:rsidRDefault="00AB3CD9" w:rsidP="00F36E50">
            <w:pPr>
              <w:rPr>
                <w:rFonts w:ascii="Garamond" w:hAnsi="Garamond"/>
                <w:sz w:val="22"/>
                <w:szCs w:val="22"/>
                <w:lang w:bidi="x-none"/>
              </w:rPr>
            </w:pPr>
            <w:r w:rsidRPr="00BB1E1E">
              <w:rPr>
                <w:rFonts w:ascii="Garamond" w:hAnsi="Garamond"/>
                <w:sz w:val="22"/>
                <w:szCs w:val="22"/>
                <w:lang w:bidi="x-none"/>
              </w:rPr>
              <w:t>1i, 1</w:t>
            </w:r>
            <w:r w:rsidR="001630BE" w:rsidRPr="00BB1E1E">
              <w:rPr>
                <w:rFonts w:ascii="Garamond" w:hAnsi="Garamond"/>
                <w:sz w:val="22"/>
                <w:szCs w:val="22"/>
                <w:lang w:bidi="x-none"/>
              </w:rPr>
              <w:t>j</w:t>
            </w:r>
            <w:r w:rsidR="00831B90" w:rsidRPr="00BB1E1E">
              <w:rPr>
                <w:rFonts w:ascii="Garamond" w:hAnsi="Garamond"/>
                <w:sz w:val="22"/>
                <w:szCs w:val="22"/>
                <w:lang w:bidi="x-none"/>
              </w:rPr>
              <w:t>,</w:t>
            </w:r>
            <w:r w:rsidR="005A7DB0" w:rsidRPr="00BB1E1E">
              <w:rPr>
                <w:rFonts w:ascii="Garamond" w:hAnsi="Garamond"/>
                <w:sz w:val="22"/>
                <w:szCs w:val="22"/>
                <w:lang w:bidi="x-none"/>
              </w:rPr>
              <w:t xml:space="preserve"> </w:t>
            </w:r>
            <w:r w:rsidR="00F36E50" w:rsidRPr="00BB1E1E">
              <w:rPr>
                <w:rFonts w:ascii="Garamond" w:hAnsi="Garamond"/>
                <w:sz w:val="22"/>
                <w:szCs w:val="22"/>
                <w:lang w:bidi="x-none"/>
              </w:rPr>
              <w:t>1k</w:t>
            </w:r>
          </w:p>
          <w:p w14:paraId="41CAE41B" w14:textId="267E076C" w:rsidR="00F36E50" w:rsidRPr="00BB1E1E" w:rsidRDefault="00F36E50" w:rsidP="00F36E50">
            <w:pPr>
              <w:rPr>
                <w:rFonts w:ascii="Garamond" w:hAnsi="Garamond"/>
                <w:sz w:val="22"/>
                <w:szCs w:val="22"/>
                <w:lang w:bidi="x-none"/>
              </w:rPr>
            </w:pPr>
          </w:p>
        </w:tc>
        <w:tc>
          <w:tcPr>
            <w:tcW w:w="717" w:type="pct"/>
            <w:tcBorders>
              <w:top w:val="single" w:sz="8" w:space="0" w:color="auto"/>
              <w:left w:val="single" w:sz="8" w:space="0" w:color="auto"/>
              <w:bottom w:val="single" w:sz="8" w:space="0" w:color="auto"/>
              <w:right w:val="single" w:sz="8" w:space="0" w:color="auto"/>
            </w:tcBorders>
          </w:tcPr>
          <w:p w14:paraId="61A5F218" w14:textId="77777777" w:rsidR="000569BE" w:rsidRPr="00BB1E1E" w:rsidRDefault="000569BE" w:rsidP="00107F84">
            <w:pPr>
              <w:rPr>
                <w:rFonts w:ascii="Garamond" w:hAnsi="Garamond"/>
                <w:sz w:val="22"/>
                <w:szCs w:val="22"/>
                <w:lang w:bidi="x-none"/>
              </w:rPr>
            </w:pPr>
          </w:p>
          <w:p w14:paraId="54D6199D" w14:textId="14A38EB2" w:rsidR="00EA6D16" w:rsidRPr="00BB1E1E" w:rsidRDefault="00531837" w:rsidP="00107F84">
            <w:pPr>
              <w:rPr>
                <w:rFonts w:ascii="Garamond" w:hAnsi="Garamond"/>
                <w:sz w:val="22"/>
                <w:szCs w:val="22"/>
                <w:lang w:bidi="x-none"/>
              </w:rPr>
            </w:pPr>
            <w:r w:rsidRPr="00BB1E1E">
              <w:rPr>
                <w:rFonts w:ascii="Garamond" w:hAnsi="Garamond"/>
                <w:sz w:val="22"/>
                <w:szCs w:val="22"/>
                <w:lang w:bidi="x-none"/>
              </w:rPr>
              <w:t>Readings, Quiz, and Assignments</w:t>
            </w:r>
          </w:p>
        </w:tc>
      </w:tr>
      <w:tr w:rsidR="00A51373" w:rsidRPr="00BB1E1E" w14:paraId="02FB16E2" w14:textId="77777777" w:rsidTr="00FE25B2">
        <w:tc>
          <w:tcPr>
            <w:tcW w:w="670" w:type="pct"/>
            <w:tcBorders>
              <w:top w:val="single" w:sz="8" w:space="0" w:color="auto"/>
              <w:left w:val="single" w:sz="8" w:space="0" w:color="auto"/>
              <w:bottom w:val="single" w:sz="8" w:space="0" w:color="auto"/>
              <w:right w:val="single" w:sz="8" w:space="0" w:color="auto"/>
            </w:tcBorders>
            <w:shd w:val="clear" w:color="auto" w:fill="D9D9D9"/>
          </w:tcPr>
          <w:p w14:paraId="757846E0" w14:textId="77777777" w:rsidR="00883028" w:rsidRPr="00BB1E1E" w:rsidRDefault="00883028" w:rsidP="006D7CFD">
            <w:pPr>
              <w:jc w:val="center"/>
              <w:rPr>
                <w:rFonts w:ascii="Garamond" w:hAnsi="Garamond"/>
                <w:sz w:val="22"/>
                <w:szCs w:val="22"/>
                <w:lang w:bidi="x-none"/>
              </w:rPr>
            </w:pPr>
          </w:p>
          <w:p w14:paraId="75A98AC7" w14:textId="043DFAB8" w:rsidR="00A51373" w:rsidRPr="00BB1E1E" w:rsidRDefault="00A51373" w:rsidP="006D7CFD">
            <w:pPr>
              <w:jc w:val="center"/>
              <w:rPr>
                <w:rFonts w:ascii="Garamond" w:hAnsi="Garamond"/>
                <w:sz w:val="22"/>
                <w:szCs w:val="22"/>
                <w:lang w:bidi="x-none"/>
              </w:rPr>
            </w:pPr>
            <w:r w:rsidRPr="00BB1E1E">
              <w:rPr>
                <w:rFonts w:ascii="Garamond" w:hAnsi="Garamond"/>
                <w:sz w:val="22"/>
                <w:szCs w:val="22"/>
                <w:lang w:bidi="x-none"/>
              </w:rPr>
              <w:t>Class #3</w:t>
            </w:r>
          </w:p>
          <w:p w14:paraId="2AAA0AB4" w14:textId="77777777" w:rsidR="00A51373" w:rsidRPr="00BB1E1E" w:rsidRDefault="000544DA" w:rsidP="006D7CFD">
            <w:pPr>
              <w:jc w:val="center"/>
              <w:rPr>
                <w:rFonts w:ascii="Garamond" w:hAnsi="Garamond"/>
                <w:sz w:val="22"/>
                <w:szCs w:val="22"/>
                <w:lang w:bidi="x-none"/>
              </w:rPr>
            </w:pPr>
            <w:r w:rsidRPr="00BB1E1E">
              <w:rPr>
                <w:rFonts w:ascii="Garamond" w:hAnsi="Garamond"/>
                <w:sz w:val="22"/>
                <w:szCs w:val="22"/>
                <w:lang w:bidi="x-none"/>
              </w:rPr>
              <w:t xml:space="preserve">July </w:t>
            </w:r>
            <w:r w:rsidR="001E13A9" w:rsidRPr="00BB1E1E">
              <w:rPr>
                <w:rFonts w:ascii="Garamond" w:hAnsi="Garamond"/>
                <w:sz w:val="22"/>
                <w:szCs w:val="22"/>
                <w:lang w:bidi="x-none"/>
              </w:rPr>
              <w:t>5</w:t>
            </w:r>
          </w:p>
          <w:p w14:paraId="0A9BE82F" w14:textId="397330D3" w:rsidR="00EB5D7D" w:rsidRPr="00BB1E1E" w:rsidRDefault="00EB5D7D" w:rsidP="006D7CFD">
            <w:pPr>
              <w:jc w:val="center"/>
              <w:rPr>
                <w:rFonts w:ascii="Garamond" w:hAnsi="Garamond"/>
                <w:sz w:val="22"/>
                <w:szCs w:val="22"/>
                <w:lang w:bidi="x-none"/>
              </w:rPr>
            </w:pPr>
            <w:r w:rsidRPr="00BB1E1E">
              <w:rPr>
                <w:rFonts w:ascii="Garamond" w:hAnsi="Garamond"/>
                <w:sz w:val="22"/>
                <w:szCs w:val="22"/>
                <w:lang w:bidi="x-none"/>
              </w:rPr>
              <w:t>(</w:t>
            </w:r>
            <w:r w:rsidR="005F1D55" w:rsidRPr="00BB1E1E">
              <w:rPr>
                <w:rFonts w:ascii="Garamond" w:hAnsi="Garamond"/>
                <w:sz w:val="22"/>
                <w:szCs w:val="22"/>
                <w:lang w:bidi="x-none"/>
              </w:rPr>
              <w:t>Zoom</w:t>
            </w:r>
            <w:r w:rsidRPr="00BB1E1E">
              <w:rPr>
                <w:rFonts w:ascii="Garamond" w:hAnsi="Garamond"/>
                <w:sz w:val="22"/>
                <w:szCs w:val="22"/>
                <w:lang w:bidi="x-none"/>
              </w:rPr>
              <w:t>)</w:t>
            </w:r>
          </w:p>
          <w:p w14:paraId="0102EFAA" w14:textId="565EB6E9" w:rsidR="000569BE" w:rsidRPr="00BB1E1E" w:rsidRDefault="000569BE" w:rsidP="006D7CFD">
            <w:pPr>
              <w:jc w:val="center"/>
              <w:rPr>
                <w:rFonts w:ascii="Garamond" w:hAnsi="Garamond"/>
                <w:sz w:val="22"/>
                <w:szCs w:val="22"/>
                <w:lang w:bidi="x-none"/>
              </w:rPr>
            </w:pPr>
          </w:p>
        </w:tc>
        <w:tc>
          <w:tcPr>
            <w:tcW w:w="1204" w:type="pct"/>
            <w:tcBorders>
              <w:top w:val="single" w:sz="8" w:space="0" w:color="auto"/>
              <w:left w:val="single" w:sz="8" w:space="0" w:color="auto"/>
              <w:bottom w:val="single" w:sz="8" w:space="0" w:color="auto"/>
              <w:right w:val="single" w:sz="8" w:space="0" w:color="auto"/>
            </w:tcBorders>
          </w:tcPr>
          <w:p w14:paraId="7D5238EC" w14:textId="77777777" w:rsidR="000569BE" w:rsidRPr="00BB1E1E" w:rsidRDefault="000569BE" w:rsidP="000569BE">
            <w:pPr>
              <w:rPr>
                <w:rFonts w:ascii="Garamond" w:hAnsi="Garamond"/>
                <w:iCs/>
                <w:sz w:val="22"/>
                <w:szCs w:val="22"/>
                <w:lang w:bidi="x-none"/>
              </w:rPr>
            </w:pPr>
          </w:p>
          <w:p w14:paraId="68B10A6C" w14:textId="65CCCFF1" w:rsidR="000569BE" w:rsidRPr="00BB1E1E" w:rsidRDefault="000569BE" w:rsidP="000569BE">
            <w:pPr>
              <w:rPr>
                <w:rFonts w:ascii="Garamond" w:hAnsi="Garamond"/>
                <w:iCs/>
                <w:sz w:val="22"/>
                <w:szCs w:val="22"/>
                <w:lang w:bidi="x-none"/>
              </w:rPr>
            </w:pPr>
            <w:r w:rsidRPr="00BB1E1E">
              <w:rPr>
                <w:rFonts w:ascii="Garamond" w:hAnsi="Garamond"/>
                <w:iCs/>
                <w:sz w:val="22"/>
                <w:szCs w:val="22"/>
                <w:lang w:bidi="x-none"/>
              </w:rPr>
              <w:t>Cyberspace</w:t>
            </w:r>
          </w:p>
        </w:tc>
        <w:tc>
          <w:tcPr>
            <w:tcW w:w="1873" w:type="pct"/>
            <w:tcBorders>
              <w:top w:val="single" w:sz="8" w:space="0" w:color="auto"/>
              <w:left w:val="single" w:sz="8" w:space="0" w:color="auto"/>
              <w:bottom w:val="single" w:sz="8" w:space="0" w:color="auto"/>
              <w:right w:val="single" w:sz="8" w:space="0" w:color="auto"/>
            </w:tcBorders>
          </w:tcPr>
          <w:p w14:paraId="1F1FADB7" w14:textId="77777777" w:rsidR="006D3AF2" w:rsidRPr="00BB1E1E" w:rsidRDefault="006D3AF2" w:rsidP="00A51373">
            <w:pPr>
              <w:rPr>
                <w:rFonts w:ascii="Garamond" w:hAnsi="Garamond"/>
                <w:sz w:val="22"/>
                <w:szCs w:val="22"/>
                <w:lang w:bidi="x-none"/>
              </w:rPr>
            </w:pPr>
          </w:p>
          <w:p w14:paraId="2B521B01" w14:textId="139B388A" w:rsidR="00A51373" w:rsidRPr="00BB1E1E" w:rsidRDefault="00A51373" w:rsidP="00A80BC5">
            <w:pPr>
              <w:rPr>
                <w:rFonts w:ascii="Garamond" w:hAnsi="Garamond"/>
                <w:sz w:val="22"/>
                <w:szCs w:val="22"/>
                <w:lang w:bidi="x-none"/>
              </w:rPr>
            </w:pPr>
            <w:r w:rsidRPr="00BB1E1E">
              <w:rPr>
                <w:rFonts w:ascii="Garamond" w:hAnsi="Garamond"/>
                <w:sz w:val="22"/>
                <w:szCs w:val="22"/>
                <w:lang w:bidi="x-none"/>
              </w:rPr>
              <w:t>Stone Ch</w:t>
            </w:r>
            <w:r w:rsidR="006A685A" w:rsidRPr="00BB1E1E">
              <w:rPr>
                <w:rFonts w:ascii="Garamond" w:hAnsi="Garamond"/>
                <w:sz w:val="22"/>
                <w:szCs w:val="22"/>
                <w:lang w:bidi="x-none"/>
              </w:rPr>
              <w:t>. 3</w:t>
            </w:r>
          </w:p>
          <w:p w14:paraId="7696ADEB" w14:textId="77777777" w:rsidR="006D3AF2" w:rsidRDefault="006D3AF2" w:rsidP="005F1D55">
            <w:pPr>
              <w:rPr>
                <w:rFonts w:ascii="Garamond" w:hAnsi="Garamond"/>
                <w:sz w:val="22"/>
                <w:szCs w:val="22"/>
                <w:lang w:bidi="x-none"/>
              </w:rPr>
            </w:pPr>
          </w:p>
          <w:p w14:paraId="0D9AF4C7" w14:textId="77777777" w:rsidR="008F0D71" w:rsidRPr="001157D6" w:rsidRDefault="008F0D71" w:rsidP="002C1F8F">
            <w:pPr>
              <w:rPr>
                <w:rFonts w:ascii="Garamond" w:hAnsi="Garamond"/>
                <w:b/>
                <w:bCs/>
                <w:sz w:val="22"/>
                <w:szCs w:val="22"/>
                <w:lang w:bidi="x-none"/>
              </w:rPr>
            </w:pPr>
            <w:r>
              <w:rPr>
                <w:rFonts w:ascii="Garamond" w:hAnsi="Garamond"/>
                <w:b/>
                <w:bCs/>
                <w:sz w:val="22"/>
                <w:szCs w:val="22"/>
                <w:lang w:bidi="x-none"/>
              </w:rPr>
              <w:t>Due: Reading Reflections</w:t>
            </w:r>
          </w:p>
          <w:p w14:paraId="6AE9BDE1" w14:textId="4F868484" w:rsidR="008F0D71" w:rsidRPr="00BB1E1E" w:rsidRDefault="008F0D71" w:rsidP="005F1D55">
            <w:pPr>
              <w:rPr>
                <w:rFonts w:ascii="Garamond" w:hAnsi="Garamond"/>
                <w:sz w:val="22"/>
                <w:szCs w:val="22"/>
                <w:lang w:bidi="x-none"/>
              </w:rPr>
            </w:pPr>
          </w:p>
        </w:tc>
        <w:tc>
          <w:tcPr>
            <w:tcW w:w="536" w:type="pct"/>
            <w:tcBorders>
              <w:top w:val="single" w:sz="8" w:space="0" w:color="auto"/>
              <w:left w:val="single" w:sz="8" w:space="0" w:color="auto"/>
              <w:bottom w:val="single" w:sz="8" w:space="0" w:color="auto"/>
              <w:right w:val="single" w:sz="8" w:space="0" w:color="auto"/>
            </w:tcBorders>
          </w:tcPr>
          <w:p w14:paraId="63DA5BEC" w14:textId="77777777" w:rsidR="000569BE" w:rsidRPr="00BB1E1E" w:rsidRDefault="000569BE" w:rsidP="00107F84">
            <w:pPr>
              <w:rPr>
                <w:rFonts w:ascii="Garamond" w:hAnsi="Garamond"/>
                <w:sz w:val="22"/>
                <w:szCs w:val="22"/>
                <w:lang w:bidi="x-none"/>
              </w:rPr>
            </w:pPr>
          </w:p>
          <w:p w14:paraId="24265494" w14:textId="1A26F6E5" w:rsidR="00A51373" w:rsidRPr="00BB1E1E" w:rsidRDefault="00E32FB7" w:rsidP="00107F84">
            <w:pPr>
              <w:rPr>
                <w:rFonts w:ascii="Garamond" w:hAnsi="Garamond"/>
                <w:sz w:val="22"/>
                <w:szCs w:val="22"/>
                <w:lang w:bidi="x-none"/>
              </w:rPr>
            </w:pPr>
            <w:r w:rsidRPr="00BB1E1E">
              <w:rPr>
                <w:rFonts w:ascii="Garamond" w:hAnsi="Garamond"/>
                <w:sz w:val="22"/>
                <w:szCs w:val="22"/>
                <w:lang w:bidi="x-none"/>
              </w:rPr>
              <w:t>1e</w:t>
            </w:r>
            <w:r w:rsidR="00831B90" w:rsidRPr="00BB1E1E">
              <w:rPr>
                <w:rFonts w:ascii="Garamond" w:hAnsi="Garamond"/>
                <w:sz w:val="22"/>
                <w:szCs w:val="22"/>
                <w:lang w:bidi="x-none"/>
              </w:rPr>
              <w:t>, 2a, 2c, 2f</w:t>
            </w:r>
          </w:p>
        </w:tc>
        <w:tc>
          <w:tcPr>
            <w:tcW w:w="717" w:type="pct"/>
            <w:tcBorders>
              <w:top w:val="single" w:sz="8" w:space="0" w:color="auto"/>
              <w:left w:val="single" w:sz="8" w:space="0" w:color="auto"/>
              <w:bottom w:val="single" w:sz="8" w:space="0" w:color="auto"/>
              <w:right w:val="single" w:sz="8" w:space="0" w:color="auto"/>
            </w:tcBorders>
          </w:tcPr>
          <w:p w14:paraId="1DDD0D0C" w14:textId="77777777" w:rsidR="000569BE" w:rsidRPr="00BB1E1E" w:rsidRDefault="000569BE" w:rsidP="00107F84">
            <w:pPr>
              <w:rPr>
                <w:rFonts w:ascii="Garamond" w:hAnsi="Garamond"/>
                <w:sz w:val="22"/>
                <w:szCs w:val="22"/>
                <w:lang w:bidi="x-none"/>
              </w:rPr>
            </w:pPr>
          </w:p>
          <w:p w14:paraId="6D8784B5" w14:textId="36455BBC" w:rsidR="00A51373" w:rsidRPr="00BB1E1E" w:rsidRDefault="00531837" w:rsidP="00107F84">
            <w:pPr>
              <w:rPr>
                <w:rFonts w:ascii="Garamond" w:hAnsi="Garamond"/>
                <w:sz w:val="22"/>
                <w:szCs w:val="22"/>
                <w:lang w:bidi="x-none"/>
              </w:rPr>
            </w:pPr>
            <w:r w:rsidRPr="00BB1E1E">
              <w:rPr>
                <w:rFonts w:ascii="Garamond" w:hAnsi="Garamond"/>
                <w:sz w:val="22"/>
                <w:szCs w:val="22"/>
                <w:lang w:bidi="x-none"/>
              </w:rPr>
              <w:t xml:space="preserve">Readings, Quiz, </w:t>
            </w:r>
            <w:r w:rsidR="00A24507" w:rsidRPr="00BB1E1E">
              <w:rPr>
                <w:rFonts w:ascii="Garamond" w:hAnsi="Garamond"/>
                <w:sz w:val="22"/>
                <w:szCs w:val="22"/>
                <w:lang w:bidi="x-none"/>
              </w:rPr>
              <w:t>and Assignments</w:t>
            </w:r>
          </w:p>
        </w:tc>
      </w:tr>
      <w:tr w:rsidR="00282C67" w:rsidRPr="00BB1E1E" w14:paraId="4421CA4B" w14:textId="77777777" w:rsidTr="00FE25B2">
        <w:trPr>
          <w:trHeight w:val="988"/>
        </w:trPr>
        <w:tc>
          <w:tcPr>
            <w:tcW w:w="670" w:type="pct"/>
            <w:tcBorders>
              <w:top w:val="single" w:sz="8" w:space="0" w:color="auto"/>
              <w:left w:val="single" w:sz="8" w:space="0" w:color="auto"/>
              <w:bottom w:val="single" w:sz="8" w:space="0" w:color="auto"/>
              <w:right w:val="single" w:sz="8" w:space="0" w:color="auto"/>
            </w:tcBorders>
            <w:shd w:val="clear" w:color="auto" w:fill="D9D9D9"/>
          </w:tcPr>
          <w:p w14:paraId="23CAD872" w14:textId="77777777" w:rsidR="00883028" w:rsidRPr="00BB1E1E" w:rsidRDefault="00883028" w:rsidP="006D7CFD">
            <w:pPr>
              <w:jc w:val="center"/>
              <w:rPr>
                <w:rFonts w:ascii="Garamond" w:hAnsi="Garamond"/>
                <w:sz w:val="22"/>
                <w:szCs w:val="22"/>
                <w:lang w:bidi="x-none"/>
              </w:rPr>
            </w:pPr>
          </w:p>
          <w:p w14:paraId="0FF27963" w14:textId="77777777" w:rsidR="00EA6D16" w:rsidRPr="00BB1E1E" w:rsidRDefault="00EA6D16" w:rsidP="006D7CFD">
            <w:pPr>
              <w:jc w:val="center"/>
              <w:rPr>
                <w:rFonts w:ascii="Garamond" w:hAnsi="Garamond"/>
                <w:sz w:val="22"/>
                <w:szCs w:val="22"/>
                <w:lang w:bidi="x-none"/>
              </w:rPr>
            </w:pPr>
            <w:r w:rsidRPr="00BB1E1E">
              <w:rPr>
                <w:rFonts w:ascii="Garamond" w:hAnsi="Garamond"/>
                <w:sz w:val="22"/>
                <w:szCs w:val="22"/>
                <w:lang w:bidi="x-none"/>
              </w:rPr>
              <w:t>Class #</w:t>
            </w:r>
            <w:r w:rsidR="00EA5915" w:rsidRPr="00BB1E1E">
              <w:rPr>
                <w:rFonts w:ascii="Garamond" w:hAnsi="Garamond"/>
                <w:sz w:val="22"/>
                <w:szCs w:val="22"/>
                <w:lang w:bidi="x-none"/>
              </w:rPr>
              <w:t>4</w:t>
            </w:r>
          </w:p>
          <w:p w14:paraId="7C2493D8" w14:textId="77777777" w:rsidR="000544DA" w:rsidRPr="00BB1E1E" w:rsidRDefault="000544DA" w:rsidP="006D7CFD">
            <w:pPr>
              <w:jc w:val="center"/>
              <w:rPr>
                <w:rFonts w:ascii="Garamond" w:hAnsi="Garamond"/>
                <w:sz w:val="22"/>
                <w:szCs w:val="22"/>
                <w:lang w:bidi="x-none"/>
              </w:rPr>
            </w:pPr>
            <w:r w:rsidRPr="00BB1E1E">
              <w:rPr>
                <w:rFonts w:ascii="Garamond" w:hAnsi="Garamond"/>
                <w:sz w:val="22"/>
                <w:szCs w:val="22"/>
                <w:lang w:bidi="x-none"/>
              </w:rPr>
              <w:t xml:space="preserve">July </w:t>
            </w:r>
            <w:r w:rsidR="00E45621" w:rsidRPr="00BB1E1E">
              <w:rPr>
                <w:rFonts w:ascii="Garamond" w:hAnsi="Garamond"/>
                <w:sz w:val="22"/>
                <w:szCs w:val="22"/>
                <w:lang w:bidi="x-none"/>
              </w:rPr>
              <w:t>1</w:t>
            </w:r>
            <w:r w:rsidR="001E13A9" w:rsidRPr="00BB1E1E">
              <w:rPr>
                <w:rFonts w:ascii="Garamond" w:hAnsi="Garamond"/>
                <w:sz w:val="22"/>
                <w:szCs w:val="22"/>
                <w:lang w:bidi="x-none"/>
              </w:rPr>
              <w:t>2</w:t>
            </w:r>
          </w:p>
          <w:p w14:paraId="3563B116" w14:textId="6AB20012" w:rsidR="007D2567" w:rsidRPr="00BB1E1E" w:rsidRDefault="007D2567" w:rsidP="006D7CFD">
            <w:pPr>
              <w:jc w:val="center"/>
              <w:rPr>
                <w:rFonts w:ascii="Garamond" w:hAnsi="Garamond"/>
                <w:sz w:val="22"/>
                <w:szCs w:val="22"/>
                <w:lang w:bidi="x-none"/>
              </w:rPr>
            </w:pPr>
            <w:r w:rsidRPr="00BB1E1E">
              <w:rPr>
                <w:rFonts w:ascii="Garamond" w:hAnsi="Garamond"/>
                <w:sz w:val="22"/>
                <w:szCs w:val="22"/>
                <w:lang w:bidi="x-none"/>
              </w:rPr>
              <w:t>(</w:t>
            </w:r>
            <w:r w:rsidR="00CC26B9" w:rsidRPr="00BB1E1E">
              <w:rPr>
                <w:rFonts w:ascii="Garamond" w:hAnsi="Garamond"/>
                <w:sz w:val="22"/>
                <w:szCs w:val="22"/>
                <w:lang w:bidi="x-none"/>
              </w:rPr>
              <w:t>Canvas</w:t>
            </w:r>
            <w:r w:rsidRPr="00BB1E1E">
              <w:rPr>
                <w:rFonts w:ascii="Garamond" w:hAnsi="Garamond"/>
                <w:sz w:val="22"/>
                <w:szCs w:val="22"/>
                <w:lang w:bidi="x-none"/>
              </w:rPr>
              <w:t>)</w:t>
            </w:r>
          </w:p>
        </w:tc>
        <w:tc>
          <w:tcPr>
            <w:tcW w:w="1204" w:type="pct"/>
            <w:tcBorders>
              <w:top w:val="single" w:sz="8" w:space="0" w:color="auto"/>
              <w:left w:val="single" w:sz="8" w:space="0" w:color="auto"/>
              <w:bottom w:val="single" w:sz="8" w:space="0" w:color="auto"/>
              <w:right w:val="single" w:sz="8" w:space="0" w:color="auto"/>
            </w:tcBorders>
          </w:tcPr>
          <w:p w14:paraId="33070DF4" w14:textId="77777777" w:rsidR="00665436" w:rsidRPr="00BB1E1E" w:rsidRDefault="00665436" w:rsidP="00665436">
            <w:pPr>
              <w:rPr>
                <w:rFonts w:ascii="Garamond" w:hAnsi="Garamond"/>
                <w:sz w:val="22"/>
                <w:szCs w:val="22"/>
                <w:lang w:bidi="x-none"/>
              </w:rPr>
            </w:pPr>
          </w:p>
          <w:p w14:paraId="5520725B" w14:textId="44341A88" w:rsidR="002609AF" w:rsidRPr="00BB1E1E" w:rsidRDefault="000F0CF9" w:rsidP="00B17333">
            <w:pPr>
              <w:rPr>
                <w:rFonts w:ascii="Garamond" w:hAnsi="Garamond"/>
                <w:sz w:val="22"/>
                <w:szCs w:val="22"/>
                <w:lang w:bidi="x-none"/>
              </w:rPr>
            </w:pPr>
            <w:r w:rsidRPr="00BB1E1E">
              <w:rPr>
                <w:rFonts w:ascii="Garamond" w:hAnsi="Garamond"/>
                <w:sz w:val="22"/>
                <w:szCs w:val="22"/>
                <w:lang w:bidi="x-none"/>
              </w:rPr>
              <w:t>FERPA &amp; Negligence</w:t>
            </w:r>
          </w:p>
          <w:p w14:paraId="2AB62B79" w14:textId="0EE0083C" w:rsidR="00EA6D16" w:rsidRPr="00BB1E1E" w:rsidRDefault="00EA6D16" w:rsidP="002609AF">
            <w:pPr>
              <w:rPr>
                <w:rFonts w:ascii="Garamond" w:hAnsi="Garamond"/>
                <w:sz w:val="22"/>
                <w:szCs w:val="22"/>
                <w:lang w:bidi="x-none"/>
              </w:rPr>
            </w:pPr>
          </w:p>
        </w:tc>
        <w:tc>
          <w:tcPr>
            <w:tcW w:w="1873" w:type="pct"/>
            <w:tcBorders>
              <w:top w:val="single" w:sz="8" w:space="0" w:color="auto"/>
              <w:left w:val="single" w:sz="8" w:space="0" w:color="auto"/>
              <w:bottom w:val="single" w:sz="8" w:space="0" w:color="auto"/>
              <w:right w:val="single" w:sz="8" w:space="0" w:color="auto"/>
            </w:tcBorders>
          </w:tcPr>
          <w:p w14:paraId="541915B0" w14:textId="77777777" w:rsidR="008A19D3" w:rsidRPr="00BB1E1E" w:rsidRDefault="008A19D3" w:rsidP="002609AF">
            <w:pPr>
              <w:rPr>
                <w:rFonts w:ascii="Garamond" w:hAnsi="Garamond"/>
                <w:sz w:val="22"/>
                <w:szCs w:val="22"/>
                <w:lang w:bidi="x-none"/>
              </w:rPr>
            </w:pPr>
          </w:p>
          <w:p w14:paraId="3C789592" w14:textId="7A221071" w:rsidR="00A908B8" w:rsidRDefault="002609AF" w:rsidP="002609AF">
            <w:pPr>
              <w:rPr>
                <w:rFonts w:ascii="Garamond" w:hAnsi="Garamond"/>
                <w:sz w:val="22"/>
                <w:szCs w:val="22"/>
                <w:lang w:bidi="x-none"/>
              </w:rPr>
            </w:pPr>
            <w:r w:rsidRPr="00BB1E1E">
              <w:rPr>
                <w:rFonts w:ascii="Garamond" w:hAnsi="Garamond"/>
                <w:sz w:val="22"/>
                <w:szCs w:val="22"/>
                <w:lang w:bidi="x-none"/>
              </w:rPr>
              <w:t>Stone Ch.</w:t>
            </w:r>
            <w:r w:rsidR="00F63523" w:rsidRPr="00BB1E1E">
              <w:rPr>
                <w:rFonts w:ascii="Garamond" w:hAnsi="Garamond"/>
                <w:sz w:val="22"/>
                <w:szCs w:val="22"/>
                <w:lang w:bidi="x-none"/>
              </w:rPr>
              <w:t xml:space="preserve"> </w:t>
            </w:r>
            <w:r w:rsidR="00D92763" w:rsidRPr="00BB1E1E">
              <w:rPr>
                <w:rFonts w:ascii="Garamond" w:hAnsi="Garamond"/>
                <w:sz w:val="22"/>
                <w:szCs w:val="22"/>
                <w:lang w:bidi="x-none"/>
              </w:rPr>
              <w:t>4 &amp; 5</w:t>
            </w:r>
          </w:p>
          <w:p w14:paraId="07DDC540" w14:textId="61E4E803" w:rsidR="008F0D71" w:rsidRDefault="008F0D71" w:rsidP="002609AF">
            <w:pPr>
              <w:rPr>
                <w:rFonts w:ascii="Garamond" w:hAnsi="Garamond"/>
                <w:sz w:val="22"/>
                <w:szCs w:val="22"/>
                <w:lang w:bidi="x-none"/>
              </w:rPr>
            </w:pPr>
          </w:p>
          <w:p w14:paraId="25A5AB09" w14:textId="27E86C3B" w:rsidR="008F0D71" w:rsidRPr="008F0D71" w:rsidRDefault="008F0D71" w:rsidP="002609AF">
            <w:pPr>
              <w:rPr>
                <w:rFonts w:ascii="Garamond" w:hAnsi="Garamond"/>
                <w:b/>
                <w:bCs/>
                <w:sz w:val="22"/>
                <w:szCs w:val="22"/>
                <w:lang w:bidi="x-none"/>
              </w:rPr>
            </w:pPr>
            <w:r>
              <w:rPr>
                <w:rFonts w:ascii="Garamond" w:hAnsi="Garamond"/>
                <w:b/>
                <w:bCs/>
                <w:sz w:val="22"/>
                <w:szCs w:val="22"/>
                <w:lang w:bidi="x-none"/>
              </w:rPr>
              <w:t>Due: Reading Reflections</w:t>
            </w:r>
          </w:p>
          <w:p w14:paraId="14516ED8" w14:textId="77777777" w:rsidR="007D44BC" w:rsidRPr="00BB1E1E" w:rsidRDefault="007D44BC" w:rsidP="002609AF">
            <w:pPr>
              <w:rPr>
                <w:rFonts w:ascii="Garamond" w:hAnsi="Garamond"/>
                <w:sz w:val="22"/>
                <w:szCs w:val="22"/>
                <w:lang w:bidi="x-none"/>
              </w:rPr>
            </w:pPr>
          </w:p>
          <w:p w14:paraId="72D1A2CA" w14:textId="61083E78" w:rsidR="00CC26B9" w:rsidRPr="004151FB" w:rsidRDefault="00CC26B9" w:rsidP="002609AF">
            <w:pPr>
              <w:rPr>
                <w:rFonts w:ascii="Garamond" w:hAnsi="Garamond"/>
                <w:b/>
                <w:bCs/>
                <w:sz w:val="22"/>
                <w:szCs w:val="22"/>
                <w:lang w:bidi="x-none"/>
              </w:rPr>
            </w:pPr>
            <w:r w:rsidRPr="004151FB">
              <w:rPr>
                <w:rFonts w:ascii="Garamond" w:hAnsi="Garamond"/>
                <w:b/>
                <w:bCs/>
                <w:sz w:val="22"/>
                <w:szCs w:val="22"/>
                <w:lang w:bidi="x-none"/>
              </w:rPr>
              <w:t>Due: Discussion Post #2</w:t>
            </w:r>
          </w:p>
          <w:p w14:paraId="1B2B201C" w14:textId="75F6F7A7" w:rsidR="002609AF" w:rsidRPr="00BB1E1E" w:rsidRDefault="002609AF" w:rsidP="002609AF">
            <w:pPr>
              <w:rPr>
                <w:rFonts w:ascii="Garamond" w:hAnsi="Garamond"/>
                <w:sz w:val="22"/>
                <w:szCs w:val="22"/>
                <w:lang w:bidi="x-none"/>
              </w:rPr>
            </w:pPr>
          </w:p>
          <w:p w14:paraId="7C679BCA" w14:textId="156BFFD6" w:rsidR="00EA6D16" w:rsidRPr="00BB1E1E" w:rsidRDefault="00EA6D16" w:rsidP="002609AF">
            <w:pPr>
              <w:rPr>
                <w:rFonts w:ascii="Garamond" w:hAnsi="Garamond"/>
                <w:sz w:val="22"/>
                <w:szCs w:val="22"/>
                <w:lang w:val="x-none"/>
              </w:rPr>
            </w:pPr>
          </w:p>
        </w:tc>
        <w:tc>
          <w:tcPr>
            <w:tcW w:w="536" w:type="pct"/>
            <w:tcBorders>
              <w:top w:val="single" w:sz="8" w:space="0" w:color="auto"/>
              <w:left w:val="single" w:sz="8" w:space="0" w:color="auto"/>
              <w:bottom w:val="single" w:sz="8" w:space="0" w:color="auto"/>
              <w:right w:val="single" w:sz="8" w:space="0" w:color="auto"/>
            </w:tcBorders>
          </w:tcPr>
          <w:p w14:paraId="5A2569A6" w14:textId="77777777" w:rsidR="00FE25B2" w:rsidRDefault="00FE25B2" w:rsidP="00107F84">
            <w:pPr>
              <w:rPr>
                <w:rFonts w:ascii="Garamond" w:hAnsi="Garamond"/>
                <w:sz w:val="22"/>
                <w:szCs w:val="22"/>
                <w:lang w:bidi="x-none"/>
              </w:rPr>
            </w:pPr>
          </w:p>
          <w:p w14:paraId="10622B5A" w14:textId="497CF73B" w:rsidR="00EA6D16" w:rsidRPr="00BB1E1E" w:rsidRDefault="002609AF" w:rsidP="00107F84">
            <w:pPr>
              <w:rPr>
                <w:rFonts w:ascii="Garamond" w:hAnsi="Garamond"/>
                <w:sz w:val="22"/>
                <w:szCs w:val="22"/>
                <w:lang w:bidi="x-none"/>
              </w:rPr>
            </w:pPr>
            <w:r w:rsidRPr="00BB1E1E">
              <w:rPr>
                <w:rFonts w:ascii="Garamond" w:hAnsi="Garamond"/>
                <w:sz w:val="22"/>
                <w:szCs w:val="22"/>
                <w:lang w:bidi="x-none"/>
              </w:rPr>
              <w:t>1m, 7d</w:t>
            </w:r>
          </w:p>
        </w:tc>
        <w:tc>
          <w:tcPr>
            <w:tcW w:w="717" w:type="pct"/>
            <w:tcBorders>
              <w:top w:val="single" w:sz="8" w:space="0" w:color="auto"/>
              <w:left w:val="single" w:sz="8" w:space="0" w:color="auto"/>
              <w:bottom w:val="single" w:sz="8" w:space="0" w:color="auto"/>
              <w:right w:val="single" w:sz="8" w:space="0" w:color="auto"/>
            </w:tcBorders>
          </w:tcPr>
          <w:p w14:paraId="6F6D5029" w14:textId="77777777" w:rsidR="000569BE" w:rsidRPr="00BB1E1E" w:rsidRDefault="000569BE" w:rsidP="00107F84">
            <w:pPr>
              <w:rPr>
                <w:rFonts w:ascii="Garamond" w:hAnsi="Garamond"/>
                <w:sz w:val="22"/>
                <w:szCs w:val="22"/>
                <w:lang w:bidi="x-none"/>
              </w:rPr>
            </w:pPr>
          </w:p>
          <w:p w14:paraId="2125D9D0" w14:textId="444A3F5B" w:rsidR="00EA6D16" w:rsidRPr="00BB1E1E" w:rsidRDefault="00A24507" w:rsidP="00107F84">
            <w:pPr>
              <w:rPr>
                <w:rFonts w:ascii="Garamond" w:hAnsi="Garamond"/>
                <w:sz w:val="22"/>
                <w:szCs w:val="22"/>
                <w:lang w:bidi="x-none"/>
              </w:rPr>
            </w:pPr>
            <w:r w:rsidRPr="00BB1E1E">
              <w:rPr>
                <w:rFonts w:ascii="Garamond" w:hAnsi="Garamond"/>
                <w:sz w:val="22"/>
                <w:szCs w:val="22"/>
                <w:lang w:bidi="x-none"/>
              </w:rPr>
              <w:t>Readings</w:t>
            </w:r>
            <w:r w:rsidR="00531837" w:rsidRPr="00BB1E1E">
              <w:rPr>
                <w:rFonts w:ascii="Garamond" w:hAnsi="Garamond"/>
                <w:sz w:val="22"/>
                <w:szCs w:val="22"/>
                <w:lang w:bidi="x-none"/>
              </w:rPr>
              <w:t>, Quiz</w:t>
            </w:r>
            <w:r w:rsidRPr="00BB1E1E">
              <w:rPr>
                <w:rFonts w:ascii="Garamond" w:hAnsi="Garamond"/>
                <w:sz w:val="22"/>
                <w:szCs w:val="22"/>
                <w:lang w:bidi="x-none"/>
              </w:rPr>
              <w:t xml:space="preserve"> and Assignments</w:t>
            </w:r>
          </w:p>
        </w:tc>
      </w:tr>
      <w:tr w:rsidR="00282C67" w:rsidRPr="00BB1E1E" w14:paraId="07FC545C" w14:textId="77777777" w:rsidTr="00FE25B2">
        <w:tc>
          <w:tcPr>
            <w:tcW w:w="670" w:type="pct"/>
            <w:tcBorders>
              <w:top w:val="single" w:sz="8" w:space="0" w:color="auto"/>
              <w:left w:val="single" w:sz="8" w:space="0" w:color="auto"/>
              <w:bottom w:val="single" w:sz="8" w:space="0" w:color="auto"/>
              <w:right w:val="single" w:sz="8" w:space="0" w:color="auto"/>
            </w:tcBorders>
            <w:shd w:val="clear" w:color="auto" w:fill="D9D9D9"/>
          </w:tcPr>
          <w:p w14:paraId="5F5A6EE5" w14:textId="77777777" w:rsidR="00EA6D16" w:rsidRPr="00BB1E1E" w:rsidRDefault="00EA6D16" w:rsidP="006D7CFD">
            <w:pPr>
              <w:jc w:val="center"/>
              <w:rPr>
                <w:rFonts w:ascii="Garamond" w:hAnsi="Garamond"/>
                <w:sz w:val="22"/>
                <w:szCs w:val="22"/>
                <w:lang w:bidi="x-none"/>
              </w:rPr>
            </w:pPr>
          </w:p>
          <w:p w14:paraId="2CB78DE7" w14:textId="0019299A" w:rsidR="00EA6D16" w:rsidRPr="00BB1E1E" w:rsidRDefault="00EA6D16" w:rsidP="006D7CFD">
            <w:pPr>
              <w:jc w:val="center"/>
              <w:rPr>
                <w:rFonts w:ascii="Garamond" w:hAnsi="Garamond"/>
                <w:sz w:val="22"/>
                <w:szCs w:val="22"/>
                <w:lang w:bidi="x-none"/>
              </w:rPr>
            </w:pPr>
            <w:r w:rsidRPr="00BB1E1E">
              <w:rPr>
                <w:rFonts w:ascii="Garamond" w:hAnsi="Garamond"/>
                <w:sz w:val="22"/>
                <w:szCs w:val="22"/>
                <w:lang w:bidi="x-none"/>
              </w:rPr>
              <w:t>C</w:t>
            </w:r>
            <w:r w:rsidR="00EA5915" w:rsidRPr="00BB1E1E">
              <w:rPr>
                <w:rFonts w:ascii="Garamond" w:hAnsi="Garamond"/>
                <w:sz w:val="22"/>
                <w:szCs w:val="22"/>
                <w:lang w:bidi="x-none"/>
              </w:rPr>
              <w:t>lass #5</w:t>
            </w:r>
          </w:p>
          <w:p w14:paraId="6DA11142" w14:textId="6DA210A9" w:rsidR="000544DA" w:rsidRPr="00BB1E1E" w:rsidRDefault="000544DA" w:rsidP="006D7CFD">
            <w:pPr>
              <w:jc w:val="center"/>
              <w:rPr>
                <w:rFonts w:ascii="Garamond" w:hAnsi="Garamond"/>
                <w:sz w:val="22"/>
                <w:szCs w:val="22"/>
                <w:lang w:bidi="x-none"/>
              </w:rPr>
            </w:pPr>
            <w:r w:rsidRPr="00BB1E1E">
              <w:rPr>
                <w:rFonts w:ascii="Garamond" w:hAnsi="Garamond"/>
                <w:sz w:val="22"/>
                <w:szCs w:val="22"/>
                <w:lang w:bidi="x-none"/>
              </w:rPr>
              <w:t xml:space="preserve">July </w:t>
            </w:r>
            <w:r w:rsidR="00DD7425" w:rsidRPr="00BB1E1E">
              <w:rPr>
                <w:rFonts w:ascii="Garamond" w:hAnsi="Garamond"/>
                <w:sz w:val="22"/>
                <w:szCs w:val="22"/>
                <w:lang w:bidi="x-none"/>
              </w:rPr>
              <w:t>19</w:t>
            </w:r>
          </w:p>
          <w:p w14:paraId="7D6610B6" w14:textId="37A734F5" w:rsidR="007D2567" w:rsidRPr="00BB1E1E" w:rsidRDefault="007D2567" w:rsidP="006D7CFD">
            <w:pPr>
              <w:jc w:val="center"/>
              <w:rPr>
                <w:rFonts w:ascii="Garamond" w:hAnsi="Garamond"/>
                <w:sz w:val="22"/>
                <w:szCs w:val="22"/>
                <w:lang w:bidi="x-none"/>
              </w:rPr>
            </w:pPr>
            <w:r w:rsidRPr="00BB1E1E">
              <w:rPr>
                <w:rFonts w:ascii="Garamond" w:hAnsi="Garamond"/>
                <w:sz w:val="22"/>
                <w:szCs w:val="22"/>
                <w:lang w:bidi="x-none"/>
              </w:rPr>
              <w:t>(</w:t>
            </w:r>
            <w:r w:rsidR="007D44BC" w:rsidRPr="00BB1E1E">
              <w:rPr>
                <w:rFonts w:ascii="Garamond" w:hAnsi="Garamond"/>
                <w:sz w:val="22"/>
                <w:szCs w:val="22"/>
                <w:lang w:bidi="x-none"/>
              </w:rPr>
              <w:t>Zoom</w:t>
            </w:r>
            <w:r w:rsidRPr="00BB1E1E">
              <w:rPr>
                <w:rFonts w:ascii="Garamond" w:hAnsi="Garamond"/>
                <w:sz w:val="22"/>
                <w:szCs w:val="22"/>
                <w:lang w:bidi="x-none"/>
              </w:rPr>
              <w:t>)</w:t>
            </w:r>
          </w:p>
          <w:p w14:paraId="2F449C05" w14:textId="01A337D1" w:rsidR="001E13A9" w:rsidRPr="00BB1E1E" w:rsidRDefault="001E13A9" w:rsidP="006D7CFD">
            <w:pPr>
              <w:jc w:val="center"/>
              <w:rPr>
                <w:rFonts w:ascii="Garamond" w:hAnsi="Garamond"/>
                <w:sz w:val="22"/>
                <w:szCs w:val="22"/>
                <w:lang w:bidi="x-none"/>
              </w:rPr>
            </w:pPr>
          </w:p>
        </w:tc>
        <w:tc>
          <w:tcPr>
            <w:tcW w:w="1204" w:type="pct"/>
            <w:tcBorders>
              <w:top w:val="single" w:sz="8" w:space="0" w:color="auto"/>
              <w:left w:val="single" w:sz="8" w:space="0" w:color="auto"/>
              <w:bottom w:val="single" w:sz="8" w:space="0" w:color="auto"/>
              <w:right w:val="single" w:sz="8" w:space="0" w:color="auto"/>
            </w:tcBorders>
          </w:tcPr>
          <w:p w14:paraId="1F1227AD" w14:textId="2DFC542C" w:rsidR="006D6A79" w:rsidRPr="00BB1E1E" w:rsidRDefault="006D6A79" w:rsidP="00074C83">
            <w:pPr>
              <w:rPr>
                <w:rFonts w:ascii="Garamond" w:hAnsi="Garamond"/>
                <w:sz w:val="22"/>
                <w:szCs w:val="22"/>
                <w:lang w:bidi="x-none"/>
              </w:rPr>
            </w:pPr>
          </w:p>
          <w:p w14:paraId="4435E138" w14:textId="0FBAEA48" w:rsidR="00C5373D" w:rsidRPr="00BB1E1E" w:rsidRDefault="00C5373D" w:rsidP="00074C83">
            <w:pPr>
              <w:rPr>
                <w:rFonts w:ascii="Garamond" w:hAnsi="Garamond"/>
                <w:sz w:val="22"/>
                <w:szCs w:val="22"/>
                <w:lang w:bidi="x-none"/>
              </w:rPr>
            </w:pPr>
            <w:r w:rsidRPr="00BB1E1E">
              <w:rPr>
                <w:rFonts w:ascii="Garamond" w:hAnsi="Garamond"/>
                <w:sz w:val="22"/>
                <w:szCs w:val="22"/>
                <w:lang w:bidi="x-none"/>
              </w:rPr>
              <w:t>Court obligations &amp;</w:t>
            </w:r>
            <w:r w:rsidR="001709C9" w:rsidRPr="00BB1E1E">
              <w:rPr>
                <w:rFonts w:ascii="Garamond" w:hAnsi="Garamond"/>
                <w:sz w:val="22"/>
                <w:szCs w:val="22"/>
                <w:lang w:bidi="x-none"/>
              </w:rPr>
              <w:t xml:space="preserve"> Child abuse</w:t>
            </w:r>
          </w:p>
          <w:p w14:paraId="1836997A" w14:textId="4D826965" w:rsidR="00F63523" w:rsidRPr="00BB1E1E" w:rsidRDefault="00F63523" w:rsidP="00074C83">
            <w:pPr>
              <w:rPr>
                <w:rFonts w:ascii="Garamond" w:hAnsi="Garamond"/>
                <w:sz w:val="22"/>
                <w:szCs w:val="22"/>
                <w:lang w:bidi="x-none"/>
              </w:rPr>
            </w:pPr>
          </w:p>
        </w:tc>
        <w:tc>
          <w:tcPr>
            <w:tcW w:w="1873" w:type="pct"/>
            <w:tcBorders>
              <w:top w:val="single" w:sz="8" w:space="0" w:color="auto"/>
              <w:left w:val="single" w:sz="8" w:space="0" w:color="auto"/>
              <w:bottom w:val="single" w:sz="8" w:space="0" w:color="auto"/>
              <w:right w:val="single" w:sz="8" w:space="0" w:color="auto"/>
            </w:tcBorders>
          </w:tcPr>
          <w:p w14:paraId="1CD833B1" w14:textId="77777777" w:rsidR="00EA6D16" w:rsidRPr="00BB1E1E" w:rsidRDefault="00EA6D16" w:rsidP="001C0C33">
            <w:pPr>
              <w:rPr>
                <w:rFonts w:ascii="Garamond" w:hAnsi="Garamond"/>
                <w:sz w:val="22"/>
                <w:szCs w:val="22"/>
                <w:lang w:bidi="x-none"/>
              </w:rPr>
            </w:pPr>
          </w:p>
          <w:p w14:paraId="224E3963" w14:textId="1AEF90E2" w:rsidR="00F63523" w:rsidRPr="00BB1E1E" w:rsidRDefault="00F63523" w:rsidP="001C0C33">
            <w:pPr>
              <w:rPr>
                <w:rFonts w:ascii="Garamond" w:hAnsi="Garamond"/>
                <w:sz w:val="22"/>
                <w:szCs w:val="22"/>
                <w:lang w:bidi="x-none"/>
              </w:rPr>
            </w:pPr>
            <w:r w:rsidRPr="00BB1E1E">
              <w:rPr>
                <w:rFonts w:ascii="Garamond" w:hAnsi="Garamond"/>
                <w:sz w:val="22"/>
                <w:szCs w:val="22"/>
                <w:lang w:bidi="x-none"/>
              </w:rPr>
              <w:t>Stone Ch</w:t>
            </w:r>
            <w:r w:rsidR="00C5373D" w:rsidRPr="00BB1E1E">
              <w:rPr>
                <w:rFonts w:ascii="Garamond" w:hAnsi="Garamond"/>
                <w:sz w:val="22"/>
                <w:szCs w:val="22"/>
                <w:lang w:bidi="x-none"/>
              </w:rPr>
              <w:t>. 6 &amp; 7</w:t>
            </w:r>
          </w:p>
          <w:p w14:paraId="3041A29D" w14:textId="77777777" w:rsidR="007D44BC" w:rsidRPr="00BB1E1E" w:rsidRDefault="007D44BC" w:rsidP="002C1F8F">
            <w:pPr>
              <w:rPr>
                <w:rFonts w:ascii="Garamond" w:hAnsi="Garamond"/>
                <w:b/>
                <w:bCs/>
                <w:sz w:val="22"/>
                <w:szCs w:val="22"/>
                <w:lang w:bidi="x-none"/>
              </w:rPr>
            </w:pPr>
          </w:p>
          <w:p w14:paraId="1A8CCEDB" w14:textId="77777777" w:rsidR="008F0D71" w:rsidRPr="001157D6" w:rsidRDefault="008F0D71" w:rsidP="002C1F8F">
            <w:pPr>
              <w:rPr>
                <w:rFonts w:ascii="Garamond" w:hAnsi="Garamond"/>
                <w:b/>
                <w:bCs/>
                <w:sz w:val="22"/>
                <w:szCs w:val="22"/>
                <w:lang w:bidi="x-none"/>
              </w:rPr>
            </w:pPr>
            <w:r>
              <w:rPr>
                <w:rFonts w:ascii="Garamond" w:hAnsi="Garamond"/>
                <w:b/>
                <w:bCs/>
                <w:sz w:val="22"/>
                <w:szCs w:val="22"/>
                <w:lang w:bidi="x-none"/>
              </w:rPr>
              <w:t>Due: Reading Reflections</w:t>
            </w:r>
          </w:p>
          <w:p w14:paraId="01AAAB2D" w14:textId="3994F380" w:rsidR="00C5373D" w:rsidRPr="00BB1E1E" w:rsidRDefault="00C5373D" w:rsidP="00087B2C">
            <w:pPr>
              <w:rPr>
                <w:rFonts w:ascii="Garamond" w:hAnsi="Garamond"/>
                <w:sz w:val="22"/>
                <w:szCs w:val="22"/>
                <w:lang w:bidi="x-none"/>
              </w:rPr>
            </w:pPr>
          </w:p>
        </w:tc>
        <w:tc>
          <w:tcPr>
            <w:tcW w:w="536" w:type="pct"/>
            <w:tcBorders>
              <w:top w:val="single" w:sz="8" w:space="0" w:color="auto"/>
              <w:left w:val="single" w:sz="8" w:space="0" w:color="auto"/>
              <w:bottom w:val="single" w:sz="8" w:space="0" w:color="auto"/>
              <w:right w:val="single" w:sz="8" w:space="0" w:color="auto"/>
            </w:tcBorders>
          </w:tcPr>
          <w:p w14:paraId="50BFC3A9" w14:textId="77777777" w:rsidR="00FE25B2" w:rsidRDefault="00FE25B2" w:rsidP="00107F84">
            <w:pPr>
              <w:rPr>
                <w:rFonts w:ascii="Garamond" w:hAnsi="Garamond"/>
                <w:sz w:val="22"/>
                <w:szCs w:val="22"/>
                <w:lang w:bidi="x-none"/>
              </w:rPr>
            </w:pPr>
          </w:p>
          <w:p w14:paraId="1E84EC2E" w14:textId="6852EFA0" w:rsidR="00EA6D16" w:rsidRPr="00BB1E1E" w:rsidRDefault="002609AF" w:rsidP="00107F84">
            <w:pPr>
              <w:rPr>
                <w:rFonts w:ascii="Garamond" w:hAnsi="Garamond"/>
                <w:sz w:val="22"/>
                <w:szCs w:val="22"/>
                <w:lang w:bidi="x-none"/>
              </w:rPr>
            </w:pPr>
            <w:r w:rsidRPr="00BB1E1E">
              <w:rPr>
                <w:rFonts w:ascii="Garamond" w:hAnsi="Garamond"/>
                <w:sz w:val="22"/>
                <w:szCs w:val="22"/>
                <w:lang w:bidi="x-none"/>
              </w:rPr>
              <w:t>5f</w:t>
            </w:r>
          </w:p>
        </w:tc>
        <w:tc>
          <w:tcPr>
            <w:tcW w:w="717" w:type="pct"/>
            <w:tcBorders>
              <w:top w:val="single" w:sz="8" w:space="0" w:color="auto"/>
              <w:left w:val="single" w:sz="8" w:space="0" w:color="auto"/>
              <w:bottom w:val="single" w:sz="8" w:space="0" w:color="auto"/>
              <w:right w:val="single" w:sz="8" w:space="0" w:color="auto"/>
            </w:tcBorders>
          </w:tcPr>
          <w:p w14:paraId="2758C96C" w14:textId="77777777" w:rsidR="000569BE" w:rsidRPr="00BB1E1E" w:rsidRDefault="000569BE" w:rsidP="00107F84">
            <w:pPr>
              <w:rPr>
                <w:rFonts w:ascii="Garamond" w:hAnsi="Garamond"/>
                <w:sz w:val="22"/>
                <w:szCs w:val="22"/>
                <w:lang w:bidi="x-none"/>
              </w:rPr>
            </w:pPr>
          </w:p>
          <w:p w14:paraId="6C655F0D" w14:textId="4FA92762" w:rsidR="00EA6D16" w:rsidRPr="00BB1E1E" w:rsidRDefault="00A24507" w:rsidP="00107F84">
            <w:pPr>
              <w:rPr>
                <w:rFonts w:ascii="Garamond" w:hAnsi="Garamond"/>
                <w:sz w:val="22"/>
                <w:szCs w:val="22"/>
                <w:lang w:bidi="x-none"/>
              </w:rPr>
            </w:pPr>
            <w:r w:rsidRPr="00BB1E1E">
              <w:rPr>
                <w:rFonts w:ascii="Garamond" w:hAnsi="Garamond"/>
                <w:sz w:val="22"/>
                <w:szCs w:val="22"/>
                <w:lang w:bidi="x-none"/>
              </w:rPr>
              <w:t>Readings</w:t>
            </w:r>
            <w:r w:rsidR="00531837" w:rsidRPr="00BB1E1E">
              <w:rPr>
                <w:rFonts w:ascii="Garamond" w:hAnsi="Garamond"/>
                <w:sz w:val="22"/>
                <w:szCs w:val="22"/>
                <w:lang w:bidi="x-none"/>
              </w:rPr>
              <w:t>, Quiz</w:t>
            </w:r>
            <w:r w:rsidRPr="00BB1E1E">
              <w:rPr>
                <w:rFonts w:ascii="Garamond" w:hAnsi="Garamond"/>
                <w:sz w:val="22"/>
                <w:szCs w:val="22"/>
                <w:lang w:bidi="x-none"/>
              </w:rPr>
              <w:t xml:space="preserve"> and Assignments</w:t>
            </w:r>
          </w:p>
        </w:tc>
      </w:tr>
      <w:tr w:rsidR="00282C67" w:rsidRPr="00BB1E1E" w14:paraId="398598C4" w14:textId="77777777" w:rsidTr="00FE25B2">
        <w:tc>
          <w:tcPr>
            <w:tcW w:w="670" w:type="pct"/>
            <w:tcBorders>
              <w:top w:val="single" w:sz="8" w:space="0" w:color="auto"/>
              <w:left w:val="single" w:sz="8" w:space="0" w:color="auto"/>
              <w:bottom w:val="single" w:sz="8" w:space="0" w:color="auto"/>
              <w:right w:val="single" w:sz="8" w:space="0" w:color="auto"/>
            </w:tcBorders>
            <w:shd w:val="clear" w:color="auto" w:fill="D9D9D9"/>
          </w:tcPr>
          <w:p w14:paraId="763D10C8" w14:textId="3AF73F55" w:rsidR="00EA6D16" w:rsidRPr="00BB1E1E" w:rsidRDefault="00EA6D16" w:rsidP="006D7CFD">
            <w:pPr>
              <w:jc w:val="center"/>
              <w:rPr>
                <w:rFonts w:ascii="Garamond" w:hAnsi="Garamond"/>
                <w:sz w:val="22"/>
                <w:szCs w:val="22"/>
                <w:highlight w:val="yellow"/>
                <w:lang w:bidi="x-none"/>
              </w:rPr>
            </w:pPr>
          </w:p>
          <w:p w14:paraId="314DC06E" w14:textId="325F1B79" w:rsidR="00EA6D16" w:rsidRPr="00BB1E1E" w:rsidRDefault="00EA6D16" w:rsidP="006D7CFD">
            <w:pPr>
              <w:jc w:val="center"/>
              <w:rPr>
                <w:rFonts w:ascii="Garamond" w:hAnsi="Garamond"/>
                <w:sz w:val="22"/>
                <w:szCs w:val="22"/>
                <w:lang w:bidi="x-none"/>
              </w:rPr>
            </w:pPr>
            <w:r w:rsidRPr="00BB1E1E">
              <w:rPr>
                <w:rFonts w:ascii="Garamond" w:hAnsi="Garamond"/>
                <w:sz w:val="22"/>
                <w:szCs w:val="22"/>
                <w:lang w:bidi="x-none"/>
              </w:rPr>
              <w:t>Class #</w:t>
            </w:r>
            <w:r w:rsidR="00EA5915" w:rsidRPr="00BB1E1E">
              <w:rPr>
                <w:rFonts w:ascii="Garamond" w:hAnsi="Garamond"/>
                <w:sz w:val="22"/>
                <w:szCs w:val="22"/>
                <w:lang w:bidi="x-none"/>
              </w:rPr>
              <w:t>6</w:t>
            </w:r>
          </w:p>
          <w:p w14:paraId="5677549C" w14:textId="55DA1A65" w:rsidR="000544DA" w:rsidRPr="00BB1E1E" w:rsidRDefault="000544DA" w:rsidP="006D7CFD">
            <w:pPr>
              <w:jc w:val="center"/>
              <w:rPr>
                <w:rFonts w:ascii="Garamond" w:hAnsi="Garamond"/>
                <w:sz w:val="22"/>
                <w:szCs w:val="22"/>
                <w:lang w:bidi="x-none"/>
              </w:rPr>
            </w:pPr>
            <w:r w:rsidRPr="00BB1E1E">
              <w:rPr>
                <w:rFonts w:ascii="Garamond" w:hAnsi="Garamond"/>
                <w:sz w:val="22"/>
                <w:szCs w:val="22"/>
                <w:lang w:bidi="x-none"/>
              </w:rPr>
              <w:lastRenderedPageBreak/>
              <w:t xml:space="preserve">July </w:t>
            </w:r>
            <w:r w:rsidR="00E45621" w:rsidRPr="00BB1E1E">
              <w:rPr>
                <w:rFonts w:ascii="Garamond" w:hAnsi="Garamond"/>
                <w:sz w:val="22"/>
                <w:szCs w:val="22"/>
                <w:lang w:bidi="x-none"/>
              </w:rPr>
              <w:t>2</w:t>
            </w:r>
            <w:r w:rsidR="00DD7425" w:rsidRPr="00BB1E1E">
              <w:rPr>
                <w:rFonts w:ascii="Garamond" w:hAnsi="Garamond"/>
                <w:sz w:val="22"/>
                <w:szCs w:val="22"/>
                <w:lang w:bidi="x-none"/>
              </w:rPr>
              <w:t>6</w:t>
            </w:r>
          </w:p>
          <w:p w14:paraId="2B3377D3" w14:textId="5E5BD81C" w:rsidR="007D2567" w:rsidRPr="00BB1E1E" w:rsidRDefault="007D2567" w:rsidP="006D7CFD">
            <w:pPr>
              <w:jc w:val="center"/>
              <w:rPr>
                <w:rFonts w:ascii="Garamond" w:hAnsi="Garamond"/>
                <w:sz w:val="22"/>
                <w:szCs w:val="22"/>
                <w:lang w:bidi="x-none"/>
              </w:rPr>
            </w:pPr>
            <w:r w:rsidRPr="00BB1E1E">
              <w:rPr>
                <w:rFonts w:ascii="Garamond" w:hAnsi="Garamond"/>
                <w:sz w:val="22"/>
                <w:szCs w:val="22"/>
                <w:lang w:bidi="x-none"/>
              </w:rPr>
              <w:t>(</w:t>
            </w:r>
            <w:r w:rsidR="007D44BC" w:rsidRPr="00BB1E1E">
              <w:rPr>
                <w:rFonts w:ascii="Garamond" w:hAnsi="Garamond"/>
                <w:sz w:val="22"/>
                <w:szCs w:val="22"/>
                <w:lang w:bidi="x-none"/>
              </w:rPr>
              <w:t>Canvas</w:t>
            </w:r>
            <w:r w:rsidR="00F63523" w:rsidRPr="00BB1E1E">
              <w:rPr>
                <w:rFonts w:ascii="Garamond" w:hAnsi="Garamond"/>
                <w:sz w:val="22"/>
                <w:szCs w:val="22"/>
                <w:lang w:bidi="x-none"/>
              </w:rPr>
              <w:t>)</w:t>
            </w:r>
          </w:p>
          <w:p w14:paraId="2CFDC27B" w14:textId="77777777" w:rsidR="00EA6D16" w:rsidRPr="00BB1E1E" w:rsidRDefault="00EA6D16" w:rsidP="006D7CFD">
            <w:pPr>
              <w:jc w:val="center"/>
              <w:rPr>
                <w:rFonts w:ascii="Garamond" w:hAnsi="Garamond"/>
                <w:sz w:val="22"/>
                <w:szCs w:val="22"/>
                <w:highlight w:val="yellow"/>
                <w:lang w:bidi="x-none"/>
              </w:rPr>
            </w:pPr>
          </w:p>
        </w:tc>
        <w:tc>
          <w:tcPr>
            <w:tcW w:w="1204" w:type="pct"/>
            <w:tcBorders>
              <w:top w:val="single" w:sz="8" w:space="0" w:color="auto"/>
              <w:left w:val="single" w:sz="8" w:space="0" w:color="auto"/>
              <w:bottom w:val="single" w:sz="8" w:space="0" w:color="auto"/>
              <w:right w:val="single" w:sz="8" w:space="0" w:color="auto"/>
            </w:tcBorders>
          </w:tcPr>
          <w:p w14:paraId="24708026" w14:textId="77777777" w:rsidR="00074C83" w:rsidRPr="00BB1E1E" w:rsidRDefault="00074C83" w:rsidP="00074C83">
            <w:pPr>
              <w:rPr>
                <w:rFonts w:ascii="Garamond" w:hAnsi="Garamond"/>
                <w:sz w:val="22"/>
                <w:szCs w:val="22"/>
                <w:lang w:bidi="x-none"/>
              </w:rPr>
            </w:pPr>
          </w:p>
          <w:p w14:paraId="01E454FC" w14:textId="7603D079" w:rsidR="00824806" w:rsidRPr="00BB1E1E" w:rsidRDefault="00881DB8" w:rsidP="00074C83">
            <w:pPr>
              <w:rPr>
                <w:rFonts w:ascii="Garamond" w:hAnsi="Garamond"/>
                <w:sz w:val="22"/>
                <w:szCs w:val="22"/>
                <w:lang w:bidi="x-none"/>
              </w:rPr>
            </w:pPr>
            <w:r w:rsidRPr="00BB1E1E">
              <w:rPr>
                <w:rFonts w:ascii="Garamond" w:hAnsi="Garamond"/>
                <w:sz w:val="22"/>
                <w:szCs w:val="22"/>
                <w:lang w:bidi="x-none"/>
              </w:rPr>
              <w:lastRenderedPageBreak/>
              <w:t xml:space="preserve">Ind. &amp; group counseling, &amp; </w:t>
            </w:r>
            <w:proofErr w:type="gramStart"/>
            <w:r w:rsidR="00824806" w:rsidRPr="00BB1E1E">
              <w:rPr>
                <w:rFonts w:ascii="Garamond" w:hAnsi="Garamond"/>
                <w:sz w:val="22"/>
                <w:szCs w:val="22"/>
                <w:lang w:bidi="x-none"/>
              </w:rPr>
              <w:t>Sexually</w:t>
            </w:r>
            <w:proofErr w:type="gramEnd"/>
            <w:r w:rsidR="00824806" w:rsidRPr="00BB1E1E">
              <w:rPr>
                <w:rFonts w:ascii="Garamond" w:hAnsi="Garamond"/>
                <w:sz w:val="22"/>
                <w:szCs w:val="22"/>
                <w:lang w:bidi="x-none"/>
              </w:rPr>
              <w:t xml:space="preserve"> active students</w:t>
            </w:r>
          </w:p>
          <w:p w14:paraId="10383287" w14:textId="7F677C69" w:rsidR="00EA6D16" w:rsidRPr="00BB1E1E" w:rsidRDefault="00EA6D16" w:rsidP="00074C83">
            <w:pPr>
              <w:rPr>
                <w:rFonts w:ascii="Garamond" w:hAnsi="Garamond"/>
                <w:sz w:val="22"/>
                <w:szCs w:val="22"/>
                <w:lang w:bidi="x-none"/>
              </w:rPr>
            </w:pPr>
          </w:p>
        </w:tc>
        <w:tc>
          <w:tcPr>
            <w:tcW w:w="1873" w:type="pct"/>
            <w:tcBorders>
              <w:top w:val="single" w:sz="8" w:space="0" w:color="auto"/>
              <w:left w:val="single" w:sz="8" w:space="0" w:color="auto"/>
              <w:bottom w:val="single" w:sz="8" w:space="0" w:color="auto"/>
              <w:right w:val="single" w:sz="8" w:space="0" w:color="auto"/>
            </w:tcBorders>
          </w:tcPr>
          <w:p w14:paraId="0D4079D6" w14:textId="77777777" w:rsidR="008A19D3" w:rsidRPr="00BB1E1E" w:rsidRDefault="008A19D3" w:rsidP="00051BD2">
            <w:pPr>
              <w:rPr>
                <w:rFonts w:ascii="Garamond" w:hAnsi="Garamond"/>
                <w:sz w:val="22"/>
                <w:szCs w:val="22"/>
                <w:lang w:bidi="x-none"/>
              </w:rPr>
            </w:pPr>
          </w:p>
          <w:p w14:paraId="79C87AA8" w14:textId="522ABF78" w:rsidR="00F62E91" w:rsidRDefault="00FE0B05" w:rsidP="00107F84">
            <w:pPr>
              <w:rPr>
                <w:rFonts w:ascii="Garamond" w:hAnsi="Garamond"/>
                <w:sz w:val="22"/>
                <w:szCs w:val="22"/>
                <w:lang w:bidi="x-none"/>
              </w:rPr>
            </w:pPr>
            <w:r w:rsidRPr="00BB1E1E">
              <w:rPr>
                <w:rFonts w:ascii="Garamond" w:hAnsi="Garamond"/>
                <w:sz w:val="22"/>
                <w:szCs w:val="22"/>
                <w:lang w:bidi="x-none"/>
              </w:rPr>
              <w:t>Stone 8 &amp; 9</w:t>
            </w:r>
          </w:p>
          <w:p w14:paraId="4D004BB0" w14:textId="2BDA33F1" w:rsidR="008F0D71" w:rsidRPr="008F0D71" w:rsidRDefault="008F0D71" w:rsidP="00107F84">
            <w:pPr>
              <w:rPr>
                <w:rFonts w:ascii="Garamond" w:hAnsi="Garamond"/>
                <w:b/>
                <w:bCs/>
                <w:sz w:val="22"/>
                <w:szCs w:val="22"/>
                <w:lang w:bidi="x-none"/>
              </w:rPr>
            </w:pPr>
            <w:r>
              <w:rPr>
                <w:rFonts w:ascii="Garamond" w:hAnsi="Garamond"/>
                <w:b/>
                <w:bCs/>
                <w:sz w:val="22"/>
                <w:szCs w:val="22"/>
                <w:lang w:bidi="x-none"/>
              </w:rPr>
              <w:lastRenderedPageBreak/>
              <w:t>Due: Reading Reflections</w:t>
            </w:r>
          </w:p>
          <w:p w14:paraId="6E712D42" w14:textId="07B03A7A" w:rsidR="00EA6D16" w:rsidRPr="00BB1E1E" w:rsidRDefault="00EA6D16" w:rsidP="00107F84">
            <w:pPr>
              <w:rPr>
                <w:rFonts w:ascii="Garamond" w:hAnsi="Garamond"/>
                <w:b/>
                <w:bCs/>
                <w:sz w:val="22"/>
                <w:szCs w:val="22"/>
                <w:lang w:bidi="x-none"/>
              </w:rPr>
            </w:pPr>
          </w:p>
          <w:p w14:paraId="690ED68E" w14:textId="348EA320" w:rsidR="00203580" w:rsidRPr="004151FB" w:rsidRDefault="007E7B0F" w:rsidP="00107F84">
            <w:pPr>
              <w:rPr>
                <w:rFonts w:ascii="Garamond" w:hAnsi="Garamond"/>
                <w:b/>
                <w:bCs/>
                <w:sz w:val="22"/>
                <w:szCs w:val="22"/>
                <w:lang w:bidi="x-none"/>
              </w:rPr>
            </w:pPr>
            <w:r w:rsidRPr="004151FB">
              <w:rPr>
                <w:rFonts w:ascii="Garamond" w:hAnsi="Garamond"/>
                <w:b/>
                <w:bCs/>
                <w:sz w:val="22"/>
                <w:szCs w:val="22"/>
                <w:lang w:bidi="x-none"/>
              </w:rPr>
              <w:t xml:space="preserve">Due: </w:t>
            </w:r>
            <w:r w:rsidR="00203580" w:rsidRPr="004151FB">
              <w:rPr>
                <w:rFonts w:ascii="Garamond" w:hAnsi="Garamond"/>
                <w:b/>
                <w:bCs/>
                <w:sz w:val="22"/>
                <w:szCs w:val="22"/>
                <w:lang w:bidi="x-none"/>
              </w:rPr>
              <w:t>Discussion Post #</w:t>
            </w:r>
            <w:r w:rsidR="009C6208" w:rsidRPr="004151FB">
              <w:rPr>
                <w:rFonts w:ascii="Garamond" w:hAnsi="Garamond"/>
                <w:b/>
                <w:bCs/>
                <w:sz w:val="22"/>
                <w:szCs w:val="22"/>
                <w:lang w:bidi="x-none"/>
              </w:rPr>
              <w:t>3</w:t>
            </w:r>
          </w:p>
          <w:p w14:paraId="0FA4649D" w14:textId="7D8EC454" w:rsidR="008A19D3" w:rsidRPr="00BB1E1E" w:rsidRDefault="008A19D3" w:rsidP="00107F84">
            <w:pPr>
              <w:rPr>
                <w:rFonts w:ascii="Garamond" w:hAnsi="Garamond"/>
                <w:sz w:val="22"/>
                <w:szCs w:val="22"/>
                <w:lang w:bidi="x-none"/>
              </w:rPr>
            </w:pPr>
          </w:p>
        </w:tc>
        <w:tc>
          <w:tcPr>
            <w:tcW w:w="536" w:type="pct"/>
            <w:tcBorders>
              <w:top w:val="single" w:sz="8" w:space="0" w:color="auto"/>
              <w:left w:val="single" w:sz="8" w:space="0" w:color="auto"/>
              <w:bottom w:val="single" w:sz="8" w:space="0" w:color="auto"/>
              <w:right w:val="single" w:sz="8" w:space="0" w:color="auto"/>
            </w:tcBorders>
          </w:tcPr>
          <w:p w14:paraId="1B346BEF" w14:textId="77777777" w:rsidR="00FE25B2" w:rsidRDefault="00FE25B2" w:rsidP="00107F84">
            <w:pPr>
              <w:rPr>
                <w:rFonts w:ascii="Garamond" w:hAnsi="Garamond"/>
                <w:sz w:val="22"/>
                <w:szCs w:val="22"/>
                <w:lang w:bidi="x-none"/>
              </w:rPr>
            </w:pPr>
          </w:p>
          <w:p w14:paraId="67878A68" w14:textId="67C211DE" w:rsidR="00EA6D16" w:rsidRPr="00BB1E1E" w:rsidRDefault="003B5C1F" w:rsidP="00107F84">
            <w:pPr>
              <w:rPr>
                <w:rFonts w:ascii="Garamond" w:hAnsi="Garamond"/>
                <w:sz w:val="22"/>
                <w:szCs w:val="22"/>
                <w:highlight w:val="yellow"/>
                <w:lang w:bidi="x-none"/>
              </w:rPr>
            </w:pPr>
            <w:r w:rsidRPr="00BB1E1E">
              <w:rPr>
                <w:rFonts w:ascii="Garamond" w:hAnsi="Garamond"/>
                <w:sz w:val="22"/>
                <w:szCs w:val="22"/>
                <w:lang w:bidi="x-none"/>
              </w:rPr>
              <w:t xml:space="preserve">1e, </w:t>
            </w:r>
            <w:r w:rsidR="00F8419B" w:rsidRPr="00BB1E1E">
              <w:rPr>
                <w:rFonts w:ascii="Garamond" w:hAnsi="Garamond"/>
                <w:sz w:val="22"/>
                <w:szCs w:val="22"/>
                <w:lang w:bidi="x-none"/>
              </w:rPr>
              <w:t>1k</w:t>
            </w:r>
            <w:r w:rsidR="00D20D54" w:rsidRPr="00BB1E1E">
              <w:rPr>
                <w:rFonts w:ascii="Garamond" w:hAnsi="Garamond"/>
                <w:sz w:val="22"/>
                <w:szCs w:val="22"/>
                <w:lang w:bidi="x-none"/>
              </w:rPr>
              <w:t>, 5f</w:t>
            </w:r>
          </w:p>
        </w:tc>
        <w:tc>
          <w:tcPr>
            <w:tcW w:w="717" w:type="pct"/>
            <w:tcBorders>
              <w:top w:val="single" w:sz="8" w:space="0" w:color="auto"/>
              <w:left w:val="single" w:sz="8" w:space="0" w:color="auto"/>
              <w:bottom w:val="single" w:sz="8" w:space="0" w:color="auto"/>
              <w:right w:val="single" w:sz="8" w:space="0" w:color="auto"/>
            </w:tcBorders>
          </w:tcPr>
          <w:p w14:paraId="2A0477FC" w14:textId="77777777" w:rsidR="000569BE" w:rsidRPr="00BB1E1E" w:rsidRDefault="000569BE" w:rsidP="00107F84">
            <w:pPr>
              <w:rPr>
                <w:rFonts w:ascii="Garamond" w:hAnsi="Garamond"/>
                <w:sz w:val="22"/>
                <w:szCs w:val="22"/>
                <w:lang w:bidi="x-none"/>
              </w:rPr>
            </w:pPr>
          </w:p>
          <w:p w14:paraId="7C508EDC" w14:textId="14340084" w:rsidR="00EA6D16" w:rsidRPr="00BB1E1E" w:rsidRDefault="00A24507" w:rsidP="00107F84">
            <w:pPr>
              <w:rPr>
                <w:rFonts w:ascii="Garamond" w:hAnsi="Garamond"/>
                <w:sz w:val="22"/>
                <w:szCs w:val="22"/>
                <w:lang w:bidi="x-none"/>
              </w:rPr>
            </w:pPr>
            <w:r w:rsidRPr="00BB1E1E">
              <w:rPr>
                <w:rFonts w:ascii="Garamond" w:hAnsi="Garamond"/>
                <w:sz w:val="22"/>
                <w:szCs w:val="22"/>
                <w:lang w:bidi="x-none"/>
              </w:rPr>
              <w:lastRenderedPageBreak/>
              <w:t>Readings</w:t>
            </w:r>
            <w:r w:rsidR="00531837" w:rsidRPr="00BB1E1E">
              <w:rPr>
                <w:rFonts w:ascii="Garamond" w:hAnsi="Garamond"/>
                <w:sz w:val="22"/>
                <w:szCs w:val="22"/>
                <w:lang w:bidi="x-none"/>
              </w:rPr>
              <w:t>, Quiz</w:t>
            </w:r>
            <w:r w:rsidRPr="00BB1E1E">
              <w:rPr>
                <w:rFonts w:ascii="Garamond" w:hAnsi="Garamond"/>
                <w:sz w:val="22"/>
                <w:szCs w:val="22"/>
                <w:lang w:bidi="x-none"/>
              </w:rPr>
              <w:t xml:space="preserve"> and Assignments</w:t>
            </w:r>
          </w:p>
        </w:tc>
      </w:tr>
      <w:tr w:rsidR="00282C67" w:rsidRPr="00BB1E1E" w14:paraId="34EA2353" w14:textId="77777777" w:rsidTr="00FE25B2">
        <w:tc>
          <w:tcPr>
            <w:tcW w:w="670" w:type="pct"/>
            <w:tcBorders>
              <w:top w:val="single" w:sz="8" w:space="0" w:color="auto"/>
              <w:left w:val="single" w:sz="8" w:space="0" w:color="auto"/>
              <w:bottom w:val="single" w:sz="8" w:space="0" w:color="auto"/>
              <w:right w:val="single" w:sz="8" w:space="0" w:color="auto"/>
            </w:tcBorders>
            <w:shd w:val="clear" w:color="auto" w:fill="D9D9D9"/>
          </w:tcPr>
          <w:p w14:paraId="5676D3F3" w14:textId="3F1FE45E" w:rsidR="00EA6D16" w:rsidRPr="00BB1E1E" w:rsidRDefault="00EA6D16" w:rsidP="006D7CFD">
            <w:pPr>
              <w:jc w:val="center"/>
              <w:rPr>
                <w:rFonts w:ascii="Garamond" w:hAnsi="Garamond"/>
                <w:sz w:val="22"/>
                <w:szCs w:val="22"/>
                <w:lang w:bidi="x-none"/>
              </w:rPr>
            </w:pPr>
          </w:p>
          <w:p w14:paraId="56B1691A" w14:textId="3EC23BF6" w:rsidR="00EA6D16" w:rsidRPr="00BB1E1E" w:rsidRDefault="00EA6D16" w:rsidP="006D7CFD">
            <w:pPr>
              <w:jc w:val="center"/>
              <w:rPr>
                <w:rFonts w:ascii="Garamond" w:hAnsi="Garamond"/>
                <w:sz w:val="22"/>
                <w:szCs w:val="22"/>
                <w:lang w:bidi="x-none"/>
              </w:rPr>
            </w:pPr>
            <w:r w:rsidRPr="00BB1E1E">
              <w:rPr>
                <w:rFonts w:ascii="Garamond" w:hAnsi="Garamond"/>
                <w:sz w:val="22"/>
                <w:szCs w:val="22"/>
                <w:lang w:bidi="x-none"/>
              </w:rPr>
              <w:t>Class #7</w:t>
            </w:r>
          </w:p>
          <w:p w14:paraId="1AFDC6AA" w14:textId="6AE5A11C" w:rsidR="005456C5" w:rsidRPr="00BB1E1E" w:rsidRDefault="005456C5" w:rsidP="006D7CFD">
            <w:pPr>
              <w:jc w:val="center"/>
              <w:rPr>
                <w:rFonts w:ascii="Garamond" w:hAnsi="Garamond"/>
                <w:sz w:val="22"/>
                <w:szCs w:val="22"/>
                <w:lang w:bidi="x-none"/>
              </w:rPr>
            </w:pPr>
            <w:r w:rsidRPr="00BB1E1E">
              <w:rPr>
                <w:rFonts w:ascii="Garamond" w:hAnsi="Garamond"/>
                <w:sz w:val="22"/>
                <w:szCs w:val="22"/>
                <w:lang w:bidi="x-none"/>
              </w:rPr>
              <w:t xml:space="preserve">August </w:t>
            </w:r>
            <w:r w:rsidR="00DD7425" w:rsidRPr="00BB1E1E">
              <w:rPr>
                <w:rFonts w:ascii="Garamond" w:hAnsi="Garamond"/>
                <w:sz w:val="22"/>
                <w:szCs w:val="22"/>
                <w:lang w:bidi="x-none"/>
              </w:rPr>
              <w:t>2</w:t>
            </w:r>
          </w:p>
          <w:p w14:paraId="0662A93C" w14:textId="68AD48D0" w:rsidR="008F3FFD" w:rsidRPr="00BB1E1E" w:rsidRDefault="008F3FFD" w:rsidP="006D7CFD">
            <w:pPr>
              <w:jc w:val="center"/>
              <w:rPr>
                <w:rFonts w:ascii="Garamond" w:hAnsi="Garamond"/>
                <w:sz w:val="22"/>
                <w:szCs w:val="22"/>
                <w:lang w:bidi="x-none"/>
              </w:rPr>
            </w:pPr>
            <w:r w:rsidRPr="00BB1E1E">
              <w:rPr>
                <w:rFonts w:ascii="Garamond" w:hAnsi="Garamond"/>
                <w:sz w:val="22"/>
                <w:szCs w:val="22"/>
                <w:lang w:bidi="x-none"/>
              </w:rPr>
              <w:t>(</w:t>
            </w:r>
            <w:r w:rsidR="009C6208" w:rsidRPr="00BB1E1E">
              <w:rPr>
                <w:rFonts w:ascii="Garamond" w:hAnsi="Garamond"/>
                <w:sz w:val="22"/>
                <w:szCs w:val="22"/>
                <w:lang w:bidi="x-none"/>
              </w:rPr>
              <w:t>Zoom</w:t>
            </w:r>
            <w:r w:rsidRPr="00BB1E1E">
              <w:rPr>
                <w:rFonts w:ascii="Garamond" w:hAnsi="Garamond"/>
                <w:sz w:val="22"/>
                <w:szCs w:val="22"/>
                <w:lang w:bidi="x-none"/>
              </w:rPr>
              <w:t>)</w:t>
            </w:r>
          </w:p>
          <w:p w14:paraId="6F19FBF6" w14:textId="709940C3" w:rsidR="00EA6D16" w:rsidRPr="00BB1E1E" w:rsidRDefault="00EA6D16" w:rsidP="006D7CFD">
            <w:pPr>
              <w:jc w:val="center"/>
              <w:rPr>
                <w:rFonts w:ascii="Garamond" w:hAnsi="Garamond"/>
                <w:sz w:val="22"/>
                <w:szCs w:val="22"/>
                <w:lang w:bidi="x-none"/>
              </w:rPr>
            </w:pPr>
          </w:p>
        </w:tc>
        <w:tc>
          <w:tcPr>
            <w:tcW w:w="1204" w:type="pct"/>
            <w:tcBorders>
              <w:top w:val="single" w:sz="8" w:space="0" w:color="auto"/>
              <w:left w:val="single" w:sz="8" w:space="0" w:color="auto"/>
              <w:bottom w:val="single" w:sz="8" w:space="0" w:color="auto"/>
              <w:right w:val="single" w:sz="8" w:space="0" w:color="auto"/>
            </w:tcBorders>
          </w:tcPr>
          <w:p w14:paraId="743C6756" w14:textId="77777777" w:rsidR="00534836" w:rsidRPr="00BB1E1E" w:rsidRDefault="00534836" w:rsidP="008A19D3">
            <w:pPr>
              <w:rPr>
                <w:rFonts w:ascii="Garamond" w:hAnsi="Garamond"/>
                <w:sz w:val="22"/>
                <w:szCs w:val="22"/>
                <w:lang w:bidi="x-none"/>
              </w:rPr>
            </w:pPr>
          </w:p>
          <w:p w14:paraId="5007B9AE" w14:textId="1C15ED5B" w:rsidR="00534836" w:rsidRPr="00BB1E1E" w:rsidRDefault="009334D1" w:rsidP="009334D1">
            <w:pPr>
              <w:rPr>
                <w:rFonts w:ascii="Garamond" w:hAnsi="Garamond"/>
                <w:sz w:val="22"/>
                <w:szCs w:val="22"/>
                <w:lang w:bidi="x-none"/>
              </w:rPr>
            </w:pPr>
            <w:r w:rsidRPr="00BB1E1E">
              <w:rPr>
                <w:rFonts w:ascii="Garamond" w:hAnsi="Garamond"/>
                <w:sz w:val="22"/>
                <w:szCs w:val="22"/>
                <w:lang w:bidi="x-none"/>
              </w:rPr>
              <w:t>LGBTQ</w:t>
            </w:r>
            <w:r w:rsidR="001F01AC" w:rsidRPr="00BB1E1E">
              <w:rPr>
                <w:rFonts w:ascii="Garamond" w:hAnsi="Garamond"/>
                <w:sz w:val="22"/>
                <w:szCs w:val="22"/>
                <w:lang w:bidi="x-none"/>
              </w:rPr>
              <w:t xml:space="preserve"> &amp; Sexual harassment</w:t>
            </w:r>
          </w:p>
        </w:tc>
        <w:tc>
          <w:tcPr>
            <w:tcW w:w="1873" w:type="pct"/>
            <w:tcBorders>
              <w:top w:val="single" w:sz="8" w:space="0" w:color="auto"/>
              <w:left w:val="single" w:sz="8" w:space="0" w:color="auto"/>
              <w:bottom w:val="single" w:sz="8" w:space="0" w:color="auto"/>
              <w:right w:val="single" w:sz="8" w:space="0" w:color="auto"/>
            </w:tcBorders>
          </w:tcPr>
          <w:p w14:paraId="6AB4F223" w14:textId="77777777" w:rsidR="001078B6" w:rsidRPr="00BB1E1E" w:rsidRDefault="001078B6" w:rsidP="00051BD2">
            <w:pPr>
              <w:ind w:left="18"/>
              <w:rPr>
                <w:rFonts w:ascii="Garamond" w:hAnsi="Garamond"/>
                <w:sz w:val="22"/>
                <w:szCs w:val="22"/>
                <w:lang w:bidi="x-none"/>
              </w:rPr>
            </w:pPr>
          </w:p>
          <w:p w14:paraId="6416BDF6" w14:textId="6D076B6E" w:rsidR="00051BD2" w:rsidRDefault="00051BD2" w:rsidP="00051BD2">
            <w:pPr>
              <w:ind w:left="18"/>
              <w:rPr>
                <w:rFonts w:ascii="Garamond" w:hAnsi="Garamond"/>
                <w:sz w:val="22"/>
                <w:szCs w:val="22"/>
                <w:lang w:bidi="x-none"/>
              </w:rPr>
            </w:pPr>
            <w:r w:rsidRPr="00BB1E1E">
              <w:rPr>
                <w:rFonts w:ascii="Garamond" w:hAnsi="Garamond"/>
                <w:sz w:val="22"/>
                <w:szCs w:val="22"/>
                <w:lang w:bidi="x-none"/>
              </w:rPr>
              <w:t>Stone Ch. 1</w:t>
            </w:r>
            <w:r w:rsidR="00001E03" w:rsidRPr="00BB1E1E">
              <w:rPr>
                <w:rFonts w:ascii="Garamond" w:hAnsi="Garamond"/>
                <w:sz w:val="22"/>
                <w:szCs w:val="22"/>
                <w:lang w:bidi="x-none"/>
              </w:rPr>
              <w:t>0 &amp; 11</w:t>
            </w:r>
          </w:p>
          <w:p w14:paraId="50B154B8" w14:textId="3E0BF721" w:rsidR="008F0D71" w:rsidRDefault="008F0D71" w:rsidP="00051BD2">
            <w:pPr>
              <w:ind w:left="18"/>
              <w:rPr>
                <w:rFonts w:ascii="Garamond" w:hAnsi="Garamond"/>
                <w:sz w:val="22"/>
                <w:szCs w:val="22"/>
                <w:lang w:bidi="x-none"/>
              </w:rPr>
            </w:pPr>
          </w:p>
          <w:p w14:paraId="671E4BDF" w14:textId="77777777" w:rsidR="008F0D71" w:rsidRPr="001157D6" w:rsidRDefault="008F0D71" w:rsidP="002C1F8F">
            <w:pPr>
              <w:rPr>
                <w:rFonts w:ascii="Garamond" w:hAnsi="Garamond"/>
                <w:b/>
                <w:bCs/>
                <w:sz w:val="22"/>
                <w:szCs w:val="22"/>
                <w:lang w:bidi="x-none"/>
              </w:rPr>
            </w:pPr>
            <w:r>
              <w:rPr>
                <w:rFonts w:ascii="Garamond" w:hAnsi="Garamond"/>
                <w:b/>
                <w:bCs/>
                <w:sz w:val="22"/>
                <w:szCs w:val="22"/>
                <w:lang w:bidi="x-none"/>
              </w:rPr>
              <w:t>Due: Reading Reflections</w:t>
            </w:r>
          </w:p>
          <w:p w14:paraId="6C14701F" w14:textId="77777777" w:rsidR="008F0D71" w:rsidRDefault="008F0D71" w:rsidP="00051BD2">
            <w:pPr>
              <w:ind w:left="18"/>
              <w:rPr>
                <w:rFonts w:ascii="Garamond" w:hAnsi="Garamond"/>
                <w:sz w:val="22"/>
                <w:szCs w:val="22"/>
                <w:lang w:bidi="x-none"/>
              </w:rPr>
            </w:pPr>
          </w:p>
          <w:p w14:paraId="333372F3" w14:textId="57CDA2CD" w:rsidR="00087B2C" w:rsidRDefault="00087B2C" w:rsidP="00051BD2">
            <w:pPr>
              <w:ind w:left="18"/>
              <w:rPr>
                <w:rFonts w:ascii="Garamond" w:hAnsi="Garamond"/>
                <w:sz w:val="22"/>
                <w:szCs w:val="22"/>
                <w:lang w:bidi="x-none"/>
              </w:rPr>
            </w:pPr>
          </w:p>
          <w:p w14:paraId="12B7F2F1" w14:textId="77777777" w:rsidR="00087B2C" w:rsidRPr="00BB1E1E" w:rsidRDefault="00087B2C" w:rsidP="002C1F8F">
            <w:pPr>
              <w:rPr>
                <w:rFonts w:ascii="Garamond" w:hAnsi="Garamond"/>
                <w:b/>
                <w:bCs/>
                <w:sz w:val="22"/>
                <w:szCs w:val="22"/>
                <w:lang w:bidi="x-none"/>
              </w:rPr>
            </w:pPr>
            <w:r w:rsidRPr="00BB1E1E">
              <w:rPr>
                <w:rFonts w:ascii="Garamond" w:hAnsi="Garamond"/>
                <w:b/>
                <w:bCs/>
                <w:sz w:val="22"/>
                <w:szCs w:val="22"/>
                <w:lang w:bidi="x-none"/>
              </w:rPr>
              <w:t xml:space="preserve">Due: Professional Disclosure Statement </w:t>
            </w:r>
          </w:p>
          <w:p w14:paraId="5DFA0117" w14:textId="77777777" w:rsidR="00EA6D16" w:rsidRPr="00BB1E1E" w:rsidRDefault="00EA6D16" w:rsidP="008F0D71">
            <w:pPr>
              <w:rPr>
                <w:rFonts w:ascii="Garamond" w:hAnsi="Garamond"/>
                <w:sz w:val="22"/>
                <w:szCs w:val="22"/>
                <w:lang w:val="x-none"/>
              </w:rPr>
            </w:pPr>
          </w:p>
        </w:tc>
        <w:tc>
          <w:tcPr>
            <w:tcW w:w="536" w:type="pct"/>
            <w:tcBorders>
              <w:top w:val="single" w:sz="8" w:space="0" w:color="auto"/>
              <w:left w:val="single" w:sz="8" w:space="0" w:color="auto"/>
              <w:bottom w:val="single" w:sz="8" w:space="0" w:color="auto"/>
              <w:right w:val="single" w:sz="8" w:space="0" w:color="auto"/>
            </w:tcBorders>
          </w:tcPr>
          <w:p w14:paraId="15FB35AE" w14:textId="77777777" w:rsidR="00FE25B2" w:rsidRDefault="00FE25B2" w:rsidP="00107F84">
            <w:pPr>
              <w:rPr>
                <w:rFonts w:ascii="Garamond" w:hAnsi="Garamond"/>
                <w:sz w:val="22"/>
                <w:szCs w:val="22"/>
              </w:rPr>
            </w:pPr>
          </w:p>
          <w:p w14:paraId="580E1356" w14:textId="451D7415" w:rsidR="00EA6D16" w:rsidRPr="00BB1E1E" w:rsidRDefault="00A24507" w:rsidP="00107F84">
            <w:pPr>
              <w:rPr>
                <w:rFonts w:ascii="Garamond" w:hAnsi="Garamond"/>
                <w:sz w:val="22"/>
                <w:szCs w:val="22"/>
                <w:highlight w:val="yellow"/>
              </w:rPr>
            </w:pPr>
            <w:r w:rsidRPr="00BB1E1E">
              <w:rPr>
                <w:rFonts w:ascii="Garamond" w:hAnsi="Garamond"/>
                <w:sz w:val="22"/>
                <w:szCs w:val="22"/>
              </w:rPr>
              <w:t>1e, 1j</w:t>
            </w:r>
          </w:p>
        </w:tc>
        <w:tc>
          <w:tcPr>
            <w:tcW w:w="717" w:type="pct"/>
            <w:tcBorders>
              <w:top w:val="single" w:sz="8" w:space="0" w:color="auto"/>
              <w:left w:val="single" w:sz="8" w:space="0" w:color="auto"/>
              <w:bottom w:val="single" w:sz="8" w:space="0" w:color="auto"/>
              <w:right w:val="single" w:sz="8" w:space="0" w:color="auto"/>
            </w:tcBorders>
          </w:tcPr>
          <w:p w14:paraId="06386D5B" w14:textId="77777777" w:rsidR="007E798B" w:rsidRPr="00BB1E1E" w:rsidRDefault="007E798B" w:rsidP="00107F84">
            <w:pPr>
              <w:rPr>
                <w:rFonts w:ascii="Garamond" w:hAnsi="Garamond"/>
                <w:sz w:val="22"/>
                <w:szCs w:val="22"/>
                <w:lang w:bidi="x-none"/>
              </w:rPr>
            </w:pPr>
          </w:p>
          <w:p w14:paraId="43051457" w14:textId="102C1543" w:rsidR="00EA6D16" w:rsidRPr="00BB1E1E" w:rsidRDefault="00A24507" w:rsidP="00107F84">
            <w:pPr>
              <w:rPr>
                <w:rFonts w:ascii="Garamond" w:hAnsi="Garamond"/>
                <w:sz w:val="22"/>
                <w:szCs w:val="22"/>
                <w:lang w:bidi="x-none"/>
              </w:rPr>
            </w:pPr>
            <w:r w:rsidRPr="00BB1E1E">
              <w:rPr>
                <w:rFonts w:ascii="Garamond" w:hAnsi="Garamond"/>
                <w:sz w:val="22"/>
                <w:szCs w:val="22"/>
                <w:lang w:bidi="x-none"/>
              </w:rPr>
              <w:t>Readings</w:t>
            </w:r>
            <w:r w:rsidR="00531837" w:rsidRPr="00BB1E1E">
              <w:rPr>
                <w:rFonts w:ascii="Garamond" w:hAnsi="Garamond"/>
                <w:sz w:val="22"/>
                <w:szCs w:val="22"/>
                <w:lang w:bidi="x-none"/>
              </w:rPr>
              <w:t>, Quiz</w:t>
            </w:r>
            <w:r w:rsidRPr="00BB1E1E">
              <w:rPr>
                <w:rFonts w:ascii="Garamond" w:hAnsi="Garamond"/>
                <w:sz w:val="22"/>
                <w:szCs w:val="22"/>
                <w:lang w:bidi="x-none"/>
              </w:rPr>
              <w:t xml:space="preserve"> and Assignments</w:t>
            </w:r>
          </w:p>
        </w:tc>
      </w:tr>
      <w:tr w:rsidR="00FE25B2" w:rsidRPr="00BB1E1E" w14:paraId="08A8B35A" w14:textId="77777777" w:rsidTr="00FE25B2">
        <w:tc>
          <w:tcPr>
            <w:tcW w:w="670" w:type="pct"/>
            <w:tcBorders>
              <w:top w:val="single" w:sz="8" w:space="0" w:color="auto"/>
              <w:left w:val="single" w:sz="8" w:space="0" w:color="auto"/>
              <w:bottom w:val="single" w:sz="8" w:space="0" w:color="auto"/>
              <w:right w:val="single" w:sz="8" w:space="0" w:color="auto"/>
            </w:tcBorders>
            <w:shd w:val="clear" w:color="auto" w:fill="D9D9D9"/>
          </w:tcPr>
          <w:p w14:paraId="601C98E5" w14:textId="77777777" w:rsidR="00FE25B2" w:rsidRPr="00BB1E1E" w:rsidRDefault="00FE25B2" w:rsidP="006D7CFD">
            <w:pPr>
              <w:jc w:val="center"/>
              <w:rPr>
                <w:rFonts w:ascii="Garamond" w:hAnsi="Garamond"/>
                <w:sz w:val="22"/>
                <w:szCs w:val="22"/>
                <w:lang w:bidi="x-none"/>
              </w:rPr>
            </w:pPr>
          </w:p>
          <w:p w14:paraId="6870EC42" w14:textId="73C4CDEB" w:rsidR="00FE25B2" w:rsidRPr="00BB1E1E" w:rsidRDefault="00FE25B2" w:rsidP="006D7CFD">
            <w:pPr>
              <w:jc w:val="center"/>
              <w:rPr>
                <w:rFonts w:ascii="Garamond" w:hAnsi="Garamond"/>
                <w:sz w:val="22"/>
                <w:szCs w:val="22"/>
                <w:lang w:bidi="x-none"/>
              </w:rPr>
            </w:pPr>
            <w:r w:rsidRPr="00BB1E1E">
              <w:rPr>
                <w:rFonts w:ascii="Garamond" w:hAnsi="Garamond"/>
                <w:sz w:val="22"/>
                <w:szCs w:val="22"/>
                <w:lang w:bidi="x-none"/>
              </w:rPr>
              <w:t>Class #8</w:t>
            </w:r>
          </w:p>
          <w:p w14:paraId="7D1192E2" w14:textId="77777777" w:rsidR="00FE25B2" w:rsidRPr="00BB1E1E" w:rsidRDefault="00FE25B2" w:rsidP="006D7CFD">
            <w:pPr>
              <w:jc w:val="center"/>
              <w:rPr>
                <w:rFonts w:ascii="Garamond" w:hAnsi="Garamond"/>
                <w:sz w:val="22"/>
                <w:szCs w:val="22"/>
                <w:lang w:bidi="x-none"/>
              </w:rPr>
            </w:pPr>
            <w:r w:rsidRPr="00BB1E1E">
              <w:rPr>
                <w:rFonts w:ascii="Garamond" w:hAnsi="Garamond"/>
                <w:sz w:val="22"/>
                <w:szCs w:val="22"/>
                <w:lang w:bidi="x-none"/>
              </w:rPr>
              <w:t>August 9</w:t>
            </w:r>
          </w:p>
          <w:p w14:paraId="45ED906C" w14:textId="311FFECA" w:rsidR="00FE25B2" w:rsidRPr="00BB1E1E" w:rsidRDefault="00FE25B2" w:rsidP="006D7CFD">
            <w:pPr>
              <w:jc w:val="center"/>
              <w:rPr>
                <w:rFonts w:ascii="Garamond" w:hAnsi="Garamond"/>
                <w:sz w:val="22"/>
                <w:szCs w:val="22"/>
                <w:lang w:bidi="x-none"/>
              </w:rPr>
            </w:pPr>
            <w:r w:rsidRPr="00BB1E1E">
              <w:rPr>
                <w:rFonts w:ascii="Garamond" w:hAnsi="Garamond"/>
                <w:sz w:val="22"/>
                <w:szCs w:val="22"/>
                <w:lang w:bidi="x-none"/>
              </w:rPr>
              <w:t>(Canvas)</w:t>
            </w:r>
          </w:p>
          <w:p w14:paraId="42E62027" w14:textId="23105DDC" w:rsidR="00FE25B2" w:rsidRPr="00BB1E1E" w:rsidRDefault="00FE25B2" w:rsidP="006D7CFD">
            <w:pPr>
              <w:jc w:val="center"/>
              <w:rPr>
                <w:rFonts w:ascii="Garamond" w:hAnsi="Garamond"/>
                <w:sz w:val="22"/>
                <w:szCs w:val="22"/>
                <w:lang w:bidi="x-none"/>
              </w:rPr>
            </w:pPr>
          </w:p>
        </w:tc>
        <w:tc>
          <w:tcPr>
            <w:tcW w:w="1204" w:type="pct"/>
            <w:tcBorders>
              <w:top w:val="single" w:sz="8" w:space="0" w:color="auto"/>
              <w:left w:val="single" w:sz="8" w:space="0" w:color="auto"/>
              <w:bottom w:val="single" w:sz="8" w:space="0" w:color="auto"/>
              <w:right w:val="single" w:sz="8" w:space="0" w:color="auto"/>
            </w:tcBorders>
          </w:tcPr>
          <w:p w14:paraId="23E78AEF" w14:textId="77777777" w:rsidR="00FE25B2" w:rsidRPr="00BB1E1E" w:rsidRDefault="00FE25B2" w:rsidP="00534836">
            <w:pPr>
              <w:rPr>
                <w:rFonts w:ascii="Garamond" w:hAnsi="Garamond"/>
                <w:iCs/>
                <w:sz w:val="22"/>
                <w:szCs w:val="22"/>
                <w:lang w:bidi="x-none"/>
              </w:rPr>
            </w:pPr>
          </w:p>
          <w:p w14:paraId="116C5B27" w14:textId="07F1D18A" w:rsidR="00FE25B2" w:rsidRPr="00BB1E1E" w:rsidRDefault="00FE25B2" w:rsidP="00534836">
            <w:pPr>
              <w:rPr>
                <w:rFonts w:ascii="Garamond" w:hAnsi="Garamond"/>
                <w:iCs/>
                <w:sz w:val="22"/>
                <w:szCs w:val="22"/>
                <w:lang w:bidi="x-none"/>
              </w:rPr>
            </w:pPr>
            <w:r w:rsidRPr="00BB1E1E">
              <w:rPr>
                <w:rFonts w:ascii="Garamond" w:hAnsi="Garamond"/>
                <w:iCs/>
                <w:sz w:val="22"/>
                <w:szCs w:val="22"/>
                <w:lang w:bidi="x-none"/>
              </w:rPr>
              <w:t>Bullying, Cyberbullying, Violence, &amp; Criminal Activity</w:t>
            </w:r>
          </w:p>
        </w:tc>
        <w:tc>
          <w:tcPr>
            <w:tcW w:w="1873" w:type="pct"/>
            <w:tcBorders>
              <w:top w:val="single" w:sz="8" w:space="0" w:color="auto"/>
              <w:left w:val="single" w:sz="8" w:space="0" w:color="auto"/>
              <w:bottom w:val="single" w:sz="8" w:space="0" w:color="auto"/>
              <w:right w:val="single" w:sz="8" w:space="0" w:color="auto"/>
            </w:tcBorders>
          </w:tcPr>
          <w:p w14:paraId="6419588B" w14:textId="77777777" w:rsidR="00FE25B2" w:rsidRPr="00BB1E1E" w:rsidRDefault="00FE25B2" w:rsidP="00AE180A">
            <w:pPr>
              <w:ind w:left="18"/>
              <w:rPr>
                <w:rFonts w:ascii="Garamond" w:hAnsi="Garamond"/>
                <w:sz w:val="22"/>
                <w:szCs w:val="22"/>
                <w:lang w:bidi="x-none"/>
              </w:rPr>
            </w:pPr>
          </w:p>
          <w:p w14:paraId="3F22CA16" w14:textId="0DDC34E9" w:rsidR="00FE25B2" w:rsidRDefault="00FE25B2" w:rsidP="00744478">
            <w:pPr>
              <w:ind w:left="18"/>
              <w:rPr>
                <w:rFonts w:ascii="Garamond" w:hAnsi="Garamond"/>
                <w:sz w:val="22"/>
                <w:szCs w:val="22"/>
                <w:lang w:bidi="x-none"/>
              </w:rPr>
            </w:pPr>
            <w:r w:rsidRPr="00BB1E1E">
              <w:rPr>
                <w:rFonts w:ascii="Garamond" w:hAnsi="Garamond"/>
                <w:sz w:val="22"/>
                <w:szCs w:val="22"/>
                <w:lang w:bidi="x-none"/>
              </w:rPr>
              <w:t>Stone Ch. 12 &amp; 13</w:t>
            </w:r>
          </w:p>
          <w:p w14:paraId="53E68E7C" w14:textId="4EF4FB98" w:rsidR="00FE25B2" w:rsidRDefault="00FE25B2" w:rsidP="00744478">
            <w:pPr>
              <w:ind w:left="18"/>
              <w:rPr>
                <w:rFonts w:ascii="Garamond" w:hAnsi="Garamond"/>
                <w:sz w:val="22"/>
                <w:szCs w:val="22"/>
                <w:lang w:bidi="x-none"/>
              </w:rPr>
            </w:pPr>
          </w:p>
          <w:p w14:paraId="2764DA2D" w14:textId="407BB685" w:rsidR="00FE25B2" w:rsidRPr="007B720B" w:rsidRDefault="00FE25B2" w:rsidP="007B720B">
            <w:pPr>
              <w:rPr>
                <w:rFonts w:ascii="Garamond" w:hAnsi="Garamond"/>
                <w:b/>
                <w:bCs/>
                <w:sz w:val="22"/>
                <w:szCs w:val="22"/>
                <w:lang w:bidi="x-none"/>
              </w:rPr>
            </w:pPr>
            <w:r>
              <w:rPr>
                <w:rFonts w:ascii="Garamond" w:hAnsi="Garamond"/>
                <w:b/>
                <w:bCs/>
                <w:sz w:val="22"/>
                <w:szCs w:val="22"/>
                <w:lang w:bidi="x-none"/>
              </w:rPr>
              <w:t>Due: Reading Reflections</w:t>
            </w:r>
          </w:p>
          <w:p w14:paraId="6B72A8A0" w14:textId="28BBEC4D" w:rsidR="00FE25B2" w:rsidRDefault="00FE25B2" w:rsidP="00744478">
            <w:pPr>
              <w:ind w:left="18"/>
              <w:rPr>
                <w:rFonts w:ascii="Garamond" w:hAnsi="Garamond"/>
                <w:sz w:val="22"/>
                <w:szCs w:val="22"/>
                <w:lang w:bidi="x-none"/>
              </w:rPr>
            </w:pPr>
          </w:p>
          <w:p w14:paraId="5AFBA8D7" w14:textId="77777777" w:rsidR="00FE25B2" w:rsidRPr="00BB1E1E" w:rsidRDefault="00FE25B2" w:rsidP="002C1F8F">
            <w:pPr>
              <w:ind w:left="18"/>
              <w:rPr>
                <w:rFonts w:ascii="Garamond" w:hAnsi="Garamond"/>
                <w:sz w:val="22"/>
                <w:szCs w:val="22"/>
                <w:lang w:bidi="x-none"/>
              </w:rPr>
            </w:pPr>
            <w:r w:rsidRPr="00BB1E1E">
              <w:rPr>
                <w:rFonts w:ascii="Garamond" w:hAnsi="Garamond"/>
                <w:b/>
                <w:bCs/>
                <w:sz w:val="22"/>
                <w:szCs w:val="22"/>
                <w:lang w:bidi="x-none"/>
              </w:rPr>
              <w:t>Due: Critical Incident</w:t>
            </w:r>
          </w:p>
          <w:p w14:paraId="3C471EF4" w14:textId="77777777" w:rsidR="00FE25B2" w:rsidRPr="00BB1E1E" w:rsidRDefault="00FE25B2" w:rsidP="004151FB">
            <w:pPr>
              <w:rPr>
                <w:rFonts w:ascii="Garamond" w:hAnsi="Garamond"/>
                <w:sz w:val="22"/>
                <w:szCs w:val="22"/>
                <w:lang w:bidi="x-none"/>
              </w:rPr>
            </w:pPr>
          </w:p>
          <w:p w14:paraId="223E71C8" w14:textId="15DE6742" w:rsidR="00FE25B2" w:rsidRPr="004151FB" w:rsidRDefault="00FE25B2" w:rsidP="00AE180A">
            <w:pPr>
              <w:ind w:left="18"/>
              <w:rPr>
                <w:rFonts w:ascii="Garamond" w:hAnsi="Garamond"/>
                <w:b/>
                <w:bCs/>
                <w:sz w:val="22"/>
                <w:szCs w:val="22"/>
                <w:lang w:bidi="x-none"/>
              </w:rPr>
            </w:pPr>
            <w:r w:rsidRPr="004151FB">
              <w:rPr>
                <w:rFonts w:ascii="Garamond" w:hAnsi="Garamond"/>
                <w:b/>
                <w:bCs/>
                <w:sz w:val="22"/>
                <w:szCs w:val="22"/>
                <w:lang w:bidi="x-none"/>
              </w:rPr>
              <w:t>Due: Discussion Post #4</w:t>
            </w:r>
          </w:p>
          <w:p w14:paraId="04F198A0" w14:textId="5F64F549" w:rsidR="00FE25B2" w:rsidRPr="00BB1E1E" w:rsidRDefault="00FE25B2" w:rsidP="00AE180A">
            <w:pPr>
              <w:ind w:left="18"/>
              <w:rPr>
                <w:rFonts w:ascii="Garamond" w:hAnsi="Garamond"/>
                <w:sz w:val="22"/>
                <w:szCs w:val="22"/>
                <w:lang w:bidi="x-none"/>
              </w:rPr>
            </w:pPr>
          </w:p>
        </w:tc>
        <w:tc>
          <w:tcPr>
            <w:tcW w:w="536" w:type="pct"/>
            <w:tcBorders>
              <w:top w:val="single" w:sz="8" w:space="0" w:color="auto"/>
              <w:left w:val="single" w:sz="8" w:space="0" w:color="auto"/>
              <w:bottom w:val="single" w:sz="8" w:space="0" w:color="auto"/>
              <w:right w:val="single" w:sz="8" w:space="0" w:color="auto"/>
            </w:tcBorders>
          </w:tcPr>
          <w:p w14:paraId="0EAABA32" w14:textId="77777777" w:rsidR="00FE25B2" w:rsidRDefault="00FE25B2" w:rsidP="00467C90">
            <w:pPr>
              <w:rPr>
                <w:rFonts w:ascii="Garamond" w:hAnsi="Garamond"/>
                <w:sz w:val="22"/>
                <w:szCs w:val="22"/>
              </w:rPr>
            </w:pPr>
          </w:p>
          <w:p w14:paraId="4378E11B" w14:textId="46B5BB53" w:rsidR="00FE25B2" w:rsidRPr="00BB1E1E" w:rsidRDefault="00FE25B2" w:rsidP="00AE180A">
            <w:pPr>
              <w:rPr>
                <w:rFonts w:ascii="Garamond" w:hAnsi="Garamond"/>
                <w:sz w:val="22"/>
                <w:szCs w:val="22"/>
              </w:rPr>
            </w:pPr>
            <w:r w:rsidRPr="00BB1E1E">
              <w:rPr>
                <w:rFonts w:ascii="Garamond" w:hAnsi="Garamond"/>
                <w:sz w:val="22"/>
                <w:szCs w:val="22"/>
              </w:rPr>
              <w:t>1e, 1j</w:t>
            </w:r>
          </w:p>
        </w:tc>
        <w:tc>
          <w:tcPr>
            <w:tcW w:w="717" w:type="pct"/>
            <w:tcBorders>
              <w:top w:val="single" w:sz="8" w:space="0" w:color="auto"/>
              <w:left w:val="single" w:sz="8" w:space="0" w:color="auto"/>
              <w:bottom w:val="single" w:sz="8" w:space="0" w:color="auto"/>
              <w:right w:val="single" w:sz="8" w:space="0" w:color="auto"/>
            </w:tcBorders>
          </w:tcPr>
          <w:p w14:paraId="3A628AC3" w14:textId="77777777" w:rsidR="00FE25B2" w:rsidRPr="00BB1E1E" w:rsidRDefault="00FE25B2" w:rsidP="00AE180A">
            <w:pPr>
              <w:rPr>
                <w:rFonts w:ascii="Garamond" w:hAnsi="Garamond"/>
                <w:sz w:val="22"/>
                <w:szCs w:val="22"/>
                <w:lang w:bidi="x-none"/>
              </w:rPr>
            </w:pPr>
          </w:p>
          <w:p w14:paraId="0F609E61" w14:textId="3DC7F082" w:rsidR="00FE25B2" w:rsidRPr="00BB1E1E" w:rsidRDefault="00FE25B2" w:rsidP="00AE180A">
            <w:pPr>
              <w:rPr>
                <w:rFonts w:ascii="Garamond" w:hAnsi="Garamond"/>
                <w:sz w:val="22"/>
                <w:szCs w:val="22"/>
                <w:lang w:bidi="x-none"/>
              </w:rPr>
            </w:pPr>
            <w:r w:rsidRPr="00BB1E1E">
              <w:rPr>
                <w:rFonts w:ascii="Garamond" w:hAnsi="Garamond"/>
                <w:sz w:val="22"/>
                <w:szCs w:val="22"/>
                <w:lang w:bidi="x-none"/>
              </w:rPr>
              <w:t>Readings, Quiz and Assignments</w:t>
            </w:r>
          </w:p>
        </w:tc>
      </w:tr>
    </w:tbl>
    <w:p w14:paraId="29031213" w14:textId="77777777" w:rsidR="00EA6D16" w:rsidRPr="00BB1E1E" w:rsidRDefault="00EA6D16">
      <w:pPr>
        <w:rPr>
          <w:rFonts w:ascii="Garamond" w:hAnsi="Garamond"/>
          <w:sz w:val="22"/>
          <w:szCs w:val="22"/>
        </w:rPr>
      </w:pPr>
    </w:p>
    <w:p w14:paraId="22A262DF" w14:textId="77777777" w:rsidR="0087242F" w:rsidRPr="00BB1E1E" w:rsidRDefault="0087242F">
      <w:pPr>
        <w:ind w:left="720"/>
        <w:rPr>
          <w:rFonts w:ascii="Garamond" w:hAnsi="Garamond"/>
          <w:sz w:val="22"/>
          <w:szCs w:val="22"/>
        </w:rPr>
      </w:pPr>
    </w:p>
    <w:p w14:paraId="23ED5DE9" w14:textId="77777777" w:rsidR="00744478" w:rsidRPr="00BB1E1E" w:rsidRDefault="00744478" w:rsidP="00E17306">
      <w:pPr>
        <w:rPr>
          <w:rFonts w:ascii="Garamond" w:hAnsi="Garamond"/>
          <w:sz w:val="22"/>
          <w:szCs w:val="22"/>
        </w:rPr>
      </w:pPr>
    </w:p>
    <w:p w14:paraId="708B066B" w14:textId="20408101" w:rsidR="008648AB" w:rsidRPr="00BB1E1E" w:rsidRDefault="008648AB" w:rsidP="00E17306">
      <w:pPr>
        <w:rPr>
          <w:rFonts w:ascii="Garamond" w:hAnsi="Garamond"/>
          <w:b/>
          <w:sz w:val="22"/>
          <w:szCs w:val="22"/>
        </w:rPr>
      </w:pPr>
      <w:r w:rsidRPr="00BB1E1E">
        <w:rPr>
          <w:rFonts w:ascii="Garamond" w:hAnsi="Garamond"/>
          <w:b/>
          <w:sz w:val="22"/>
          <w:szCs w:val="22"/>
        </w:rPr>
        <w:t>Assignment #1: Reading Reflec</w:t>
      </w:r>
      <w:r w:rsidR="00921132" w:rsidRPr="00BB1E1E">
        <w:rPr>
          <w:rFonts w:ascii="Garamond" w:hAnsi="Garamond"/>
          <w:b/>
          <w:sz w:val="22"/>
          <w:szCs w:val="22"/>
        </w:rPr>
        <w:t>tions</w:t>
      </w:r>
    </w:p>
    <w:p w14:paraId="3A346144" w14:textId="77777777" w:rsidR="00BB1E1E" w:rsidRPr="00BB1E1E" w:rsidRDefault="00BB1E1E" w:rsidP="00E17306">
      <w:pPr>
        <w:rPr>
          <w:rFonts w:ascii="Garamond" w:hAnsi="Garamond"/>
          <w:b/>
          <w:sz w:val="22"/>
          <w:szCs w:val="22"/>
        </w:rPr>
      </w:pPr>
    </w:p>
    <w:p w14:paraId="0B0F7F9B" w14:textId="2DF3324D" w:rsidR="00BB1E1E" w:rsidRPr="00BB1E1E" w:rsidRDefault="00BB1E1E" w:rsidP="00BB1E1E">
      <w:pPr>
        <w:widowControl w:val="0"/>
        <w:rPr>
          <w:rFonts w:ascii="Garamond" w:hAnsi="Garamond"/>
          <w:sz w:val="22"/>
          <w:szCs w:val="22"/>
        </w:rPr>
      </w:pPr>
      <w:r w:rsidRPr="00BB1E1E">
        <w:rPr>
          <w:rFonts w:ascii="Garamond" w:hAnsi="Garamond"/>
          <w:sz w:val="22"/>
          <w:szCs w:val="22"/>
        </w:rPr>
        <w:t xml:space="preserve">The purpose of reading reflections is to assist the development of your </w:t>
      </w:r>
      <w:r w:rsidR="005D3A01">
        <w:rPr>
          <w:rFonts w:ascii="Garamond" w:hAnsi="Garamond"/>
          <w:sz w:val="22"/>
          <w:szCs w:val="22"/>
        </w:rPr>
        <w:t>learning of the course material</w:t>
      </w:r>
      <w:r w:rsidRPr="00BB1E1E">
        <w:rPr>
          <w:rFonts w:ascii="Garamond" w:hAnsi="Garamond"/>
          <w:sz w:val="22"/>
          <w:szCs w:val="22"/>
        </w:rPr>
        <w:t xml:space="preserve">. Your reflections on the readings also offer an opportunity to discuss in class the content of the readings that you found most provocative, challenging, or useful (e.g., what stirred your imagination or challenged your assumptions; what surprised you?). </w:t>
      </w:r>
    </w:p>
    <w:p w14:paraId="6C9F03D2" w14:textId="77777777" w:rsidR="00BB1E1E" w:rsidRPr="00BB1E1E" w:rsidRDefault="00BB1E1E" w:rsidP="00BB1E1E">
      <w:pPr>
        <w:ind w:left="720"/>
        <w:contextualSpacing/>
        <w:rPr>
          <w:rFonts w:ascii="Garamond" w:hAnsi="Garamond"/>
          <w:sz w:val="22"/>
          <w:szCs w:val="22"/>
        </w:rPr>
      </w:pPr>
    </w:p>
    <w:p w14:paraId="2B627711" w14:textId="77777777" w:rsidR="00BB1E1E" w:rsidRPr="00BB1E1E" w:rsidRDefault="00BB1E1E" w:rsidP="00BB1E1E">
      <w:pPr>
        <w:widowControl w:val="0"/>
        <w:numPr>
          <w:ilvl w:val="1"/>
          <w:numId w:val="44"/>
        </w:numPr>
        <w:contextualSpacing/>
        <w:rPr>
          <w:rFonts w:ascii="Garamond" w:hAnsi="Garamond"/>
          <w:sz w:val="22"/>
          <w:szCs w:val="22"/>
        </w:rPr>
      </w:pPr>
      <w:r w:rsidRPr="00BB1E1E">
        <w:rPr>
          <w:rFonts w:ascii="Garamond" w:hAnsi="Garamond"/>
          <w:sz w:val="22"/>
          <w:szCs w:val="22"/>
        </w:rPr>
        <w:t>Write one question, comment, or argument (for each chapter and assigned article) that occur to you during your reading that you would like to have discussed in class. Display thoroughly that you have read and understood the text.</w:t>
      </w:r>
    </w:p>
    <w:p w14:paraId="7B7E90AD" w14:textId="77777777" w:rsidR="00BB1E1E" w:rsidRPr="00BB1E1E" w:rsidRDefault="00BB1E1E" w:rsidP="00BB1E1E">
      <w:pPr>
        <w:widowControl w:val="0"/>
        <w:numPr>
          <w:ilvl w:val="1"/>
          <w:numId w:val="44"/>
        </w:numPr>
        <w:contextualSpacing/>
        <w:rPr>
          <w:rFonts w:ascii="Garamond" w:hAnsi="Garamond"/>
          <w:sz w:val="22"/>
          <w:szCs w:val="22"/>
        </w:rPr>
      </w:pPr>
      <w:r w:rsidRPr="00BB1E1E">
        <w:rPr>
          <w:rFonts w:ascii="Garamond" w:hAnsi="Garamond"/>
          <w:sz w:val="22"/>
          <w:szCs w:val="22"/>
        </w:rPr>
        <w:t xml:space="preserve">Your reflections are also your opportunity to find the answers to questions raised by the readings. That is, if there is something you do not fully understand or are curious about, create a question to be discussed in class. Questions, however, should not be simplistic or easily answered by the readings, e.g., What does the acronym L.U.V. stand for? What is emotional intelligence? These questions are easily answered in the text. </w:t>
      </w:r>
    </w:p>
    <w:p w14:paraId="41814451" w14:textId="77777777" w:rsidR="00BB1E1E" w:rsidRDefault="00BB1E1E" w:rsidP="00BB1E1E">
      <w:pPr>
        <w:widowControl w:val="0"/>
        <w:numPr>
          <w:ilvl w:val="1"/>
          <w:numId w:val="44"/>
        </w:numPr>
        <w:contextualSpacing/>
        <w:rPr>
          <w:rFonts w:ascii="Garamond" w:hAnsi="Garamond"/>
          <w:sz w:val="22"/>
          <w:szCs w:val="22"/>
        </w:rPr>
      </w:pPr>
      <w:r w:rsidRPr="00BB1E1E">
        <w:rPr>
          <w:rFonts w:ascii="Garamond" w:hAnsi="Garamond"/>
          <w:sz w:val="22"/>
          <w:szCs w:val="22"/>
        </w:rPr>
        <w:t>Your writing will be assessed according to the reading reflection rubric below. Examples of strong reading reflections are posted on Canvas in the Files tab. Please read through these before writing and turning in your first reflection.</w:t>
      </w:r>
    </w:p>
    <w:p w14:paraId="7D3A9164" w14:textId="77777777" w:rsidR="00720DAE" w:rsidRPr="00BB1E1E" w:rsidRDefault="00720DAE" w:rsidP="00720DAE">
      <w:pPr>
        <w:widowControl w:val="0"/>
        <w:ind w:left="1440"/>
        <w:contextualSpacing/>
        <w:rPr>
          <w:rFonts w:ascii="Garamond" w:hAnsi="Garamond"/>
          <w:sz w:val="22"/>
          <w:szCs w:val="22"/>
        </w:rPr>
      </w:pPr>
    </w:p>
    <w:p w14:paraId="1A88BEE1" w14:textId="788F8EC7" w:rsidR="00BB1E1E" w:rsidRPr="00BB1E1E" w:rsidRDefault="00BB1E1E" w:rsidP="00E17306">
      <w:pPr>
        <w:rPr>
          <w:rFonts w:ascii="Garamond" w:hAnsi="Garamond"/>
          <w:b/>
          <w:sz w:val="22"/>
          <w:szCs w:val="22"/>
        </w:rPr>
      </w:pPr>
      <w:r w:rsidRPr="00BB1E1E">
        <w:rPr>
          <w:rFonts w:ascii="Garamond" w:hAnsi="Garamond"/>
          <w:sz w:val="22"/>
          <w:szCs w:val="22"/>
        </w:rPr>
        <w:t>These responses are to be turned in on Canvas prior to class each week at 4pm</w:t>
      </w:r>
      <w:r w:rsidR="00720DAE">
        <w:rPr>
          <w:rFonts w:ascii="Garamond" w:hAnsi="Garamond"/>
          <w:sz w:val="22"/>
          <w:szCs w:val="22"/>
        </w:rPr>
        <w:t xml:space="preserve"> Tuesday.</w:t>
      </w:r>
    </w:p>
    <w:p w14:paraId="3D3D1472" w14:textId="77777777" w:rsidR="008648AB" w:rsidRPr="00BB1E1E" w:rsidRDefault="008648AB" w:rsidP="00E17306">
      <w:pPr>
        <w:rPr>
          <w:rFonts w:ascii="Garamond" w:hAnsi="Garamond"/>
          <w:b/>
          <w:sz w:val="22"/>
          <w:szCs w:val="22"/>
        </w:rPr>
      </w:pPr>
    </w:p>
    <w:p w14:paraId="399C5D88" w14:textId="782955DD" w:rsidR="00E17306" w:rsidRPr="00BB1E1E" w:rsidRDefault="00E17306" w:rsidP="00E17306">
      <w:pPr>
        <w:rPr>
          <w:rFonts w:ascii="Garamond" w:hAnsi="Garamond"/>
          <w:sz w:val="22"/>
          <w:szCs w:val="22"/>
        </w:rPr>
      </w:pPr>
      <w:r w:rsidRPr="00BB1E1E">
        <w:rPr>
          <w:rFonts w:ascii="Garamond" w:hAnsi="Garamond"/>
          <w:b/>
          <w:sz w:val="22"/>
          <w:szCs w:val="22"/>
        </w:rPr>
        <w:lastRenderedPageBreak/>
        <w:t>Assignment #</w:t>
      </w:r>
      <w:r w:rsidR="008648AB" w:rsidRPr="00BB1E1E">
        <w:rPr>
          <w:rFonts w:ascii="Garamond" w:hAnsi="Garamond"/>
          <w:b/>
          <w:sz w:val="22"/>
          <w:szCs w:val="22"/>
        </w:rPr>
        <w:t>2</w:t>
      </w:r>
      <w:r w:rsidR="00921132" w:rsidRPr="00BB1E1E">
        <w:rPr>
          <w:rFonts w:ascii="Garamond" w:hAnsi="Garamond"/>
          <w:b/>
          <w:sz w:val="22"/>
          <w:szCs w:val="22"/>
        </w:rPr>
        <w:t>:</w:t>
      </w:r>
      <w:r w:rsidRPr="00BB1E1E">
        <w:rPr>
          <w:rFonts w:ascii="Garamond" w:hAnsi="Garamond"/>
          <w:b/>
          <w:sz w:val="22"/>
          <w:szCs w:val="22"/>
        </w:rPr>
        <w:t xml:space="preserve"> Critical Incident Write Up</w:t>
      </w:r>
    </w:p>
    <w:p w14:paraId="3EBCF0EA" w14:textId="77777777" w:rsidR="00E17306" w:rsidRPr="00BB1E1E" w:rsidRDefault="00E17306" w:rsidP="00E17306">
      <w:pPr>
        <w:rPr>
          <w:rFonts w:ascii="Garamond" w:hAnsi="Garamond"/>
          <w:b/>
          <w:sz w:val="22"/>
          <w:szCs w:val="22"/>
        </w:rPr>
      </w:pPr>
    </w:p>
    <w:p w14:paraId="717317EC" w14:textId="2B4756A3" w:rsidR="00E17306" w:rsidRPr="00BB1E1E" w:rsidRDefault="00334238" w:rsidP="00E17306">
      <w:pPr>
        <w:rPr>
          <w:rFonts w:ascii="Garamond" w:hAnsi="Garamond"/>
          <w:sz w:val="22"/>
          <w:szCs w:val="22"/>
          <w:u w:val="single"/>
        </w:rPr>
      </w:pPr>
      <w:r w:rsidRPr="00BB1E1E">
        <w:rPr>
          <w:rFonts w:ascii="Garamond" w:hAnsi="Garamond"/>
          <w:sz w:val="22"/>
          <w:szCs w:val="22"/>
        </w:rPr>
        <w:t xml:space="preserve">Identify a </w:t>
      </w:r>
      <w:r w:rsidRPr="00BB1E1E">
        <w:rPr>
          <w:rFonts w:ascii="Garamond" w:hAnsi="Garamond"/>
          <w:i/>
          <w:sz w:val="22"/>
          <w:szCs w:val="22"/>
        </w:rPr>
        <w:t>current</w:t>
      </w:r>
      <w:r w:rsidRPr="00BB1E1E">
        <w:rPr>
          <w:rFonts w:ascii="Garamond" w:hAnsi="Garamond"/>
          <w:sz w:val="22"/>
          <w:szCs w:val="22"/>
        </w:rPr>
        <w:t xml:space="preserve"> critical incident </w:t>
      </w:r>
      <w:r w:rsidR="00DB049F" w:rsidRPr="00BB1E1E">
        <w:rPr>
          <w:rFonts w:ascii="Garamond" w:hAnsi="Garamond"/>
          <w:sz w:val="22"/>
          <w:szCs w:val="22"/>
        </w:rPr>
        <w:t xml:space="preserve">pertaining to </w:t>
      </w:r>
      <w:r w:rsidRPr="00BB1E1E">
        <w:rPr>
          <w:rFonts w:ascii="Garamond" w:hAnsi="Garamond"/>
          <w:sz w:val="22"/>
          <w:szCs w:val="22"/>
        </w:rPr>
        <w:t xml:space="preserve">professional school counselors in K-12 school settings. </w:t>
      </w:r>
      <w:r w:rsidR="00E17306" w:rsidRPr="00BB1E1E">
        <w:rPr>
          <w:rFonts w:ascii="Garamond" w:hAnsi="Garamond"/>
          <w:sz w:val="22"/>
          <w:szCs w:val="22"/>
        </w:rPr>
        <w:t xml:space="preserve">Use the handout below to address the critical incident. The STEP Ethical </w:t>
      </w:r>
      <w:r w:rsidR="001A7164" w:rsidRPr="00BB1E1E">
        <w:rPr>
          <w:rFonts w:ascii="Garamond" w:hAnsi="Garamond"/>
          <w:sz w:val="22"/>
          <w:szCs w:val="22"/>
        </w:rPr>
        <w:t>Decision-Making</w:t>
      </w:r>
      <w:r w:rsidR="00E17306" w:rsidRPr="00BB1E1E">
        <w:rPr>
          <w:rFonts w:ascii="Garamond" w:hAnsi="Garamond"/>
          <w:sz w:val="22"/>
          <w:szCs w:val="22"/>
        </w:rPr>
        <w:t xml:space="preserve"> Model </w:t>
      </w:r>
      <w:r w:rsidR="002715AE" w:rsidRPr="00BB1E1E">
        <w:rPr>
          <w:rFonts w:ascii="Garamond" w:hAnsi="Garamond"/>
          <w:sz w:val="22"/>
          <w:szCs w:val="22"/>
        </w:rPr>
        <w:t>should</w:t>
      </w:r>
      <w:r w:rsidR="00E17306" w:rsidRPr="00BB1E1E">
        <w:rPr>
          <w:rFonts w:ascii="Garamond" w:hAnsi="Garamond"/>
          <w:sz w:val="22"/>
          <w:szCs w:val="22"/>
        </w:rPr>
        <w:t xml:space="preserve"> be used as a framework for decision-making</w:t>
      </w:r>
      <w:r w:rsidR="00D73D4F" w:rsidRPr="00BB1E1E">
        <w:rPr>
          <w:rFonts w:ascii="Garamond" w:hAnsi="Garamond"/>
          <w:sz w:val="22"/>
          <w:szCs w:val="22"/>
        </w:rPr>
        <w:t xml:space="preserve">. Make sure to also </w:t>
      </w:r>
      <w:r w:rsidR="00A857F2" w:rsidRPr="00BB1E1E">
        <w:rPr>
          <w:rFonts w:ascii="Garamond" w:hAnsi="Garamond"/>
          <w:sz w:val="22"/>
          <w:szCs w:val="22"/>
        </w:rPr>
        <w:t>reference</w:t>
      </w:r>
      <w:r w:rsidR="00E17306" w:rsidRPr="00BB1E1E">
        <w:rPr>
          <w:rFonts w:ascii="Garamond" w:hAnsi="Garamond"/>
          <w:sz w:val="22"/>
          <w:szCs w:val="22"/>
        </w:rPr>
        <w:t xml:space="preserve"> </w:t>
      </w:r>
      <w:r w:rsidR="00E17306" w:rsidRPr="00BB1E1E">
        <w:rPr>
          <w:rFonts w:ascii="Garamond" w:hAnsi="Garamond"/>
          <w:sz w:val="22"/>
          <w:szCs w:val="22"/>
          <w:u w:val="single"/>
        </w:rPr>
        <w:t>both</w:t>
      </w:r>
      <w:r w:rsidR="00E17306" w:rsidRPr="00BB1E1E">
        <w:rPr>
          <w:rFonts w:ascii="Garamond" w:hAnsi="Garamond"/>
          <w:sz w:val="22"/>
          <w:szCs w:val="22"/>
        </w:rPr>
        <w:t xml:space="preserve"> the ACA </w:t>
      </w:r>
      <w:r w:rsidR="00E17306" w:rsidRPr="00BB1E1E">
        <w:rPr>
          <w:rFonts w:ascii="Garamond" w:hAnsi="Garamond"/>
          <w:i/>
          <w:sz w:val="22"/>
          <w:szCs w:val="22"/>
        </w:rPr>
        <w:t>Code of Ethics</w:t>
      </w:r>
      <w:r w:rsidR="00E17306" w:rsidRPr="00BB1E1E">
        <w:rPr>
          <w:rFonts w:ascii="Garamond" w:hAnsi="Garamond"/>
          <w:sz w:val="22"/>
          <w:szCs w:val="22"/>
        </w:rPr>
        <w:t xml:space="preserve"> and the ASCA </w:t>
      </w:r>
      <w:r w:rsidR="00E17306" w:rsidRPr="00BB1E1E">
        <w:rPr>
          <w:rFonts w:ascii="Garamond" w:hAnsi="Garamond"/>
          <w:i/>
          <w:sz w:val="22"/>
          <w:szCs w:val="22"/>
        </w:rPr>
        <w:t>Ethical Standards for School Counselor</w:t>
      </w:r>
      <w:r w:rsidR="00A857F2" w:rsidRPr="00BB1E1E">
        <w:rPr>
          <w:rFonts w:ascii="Garamond" w:hAnsi="Garamond"/>
          <w:i/>
          <w:sz w:val="22"/>
          <w:szCs w:val="22"/>
        </w:rPr>
        <w:t>s</w:t>
      </w:r>
      <w:r w:rsidR="00E17306" w:rsidRPr="00BB1E1E">
        <w:rPr>
          <w:rFonts w:ascii="Garamond" w:hAnsi="Garamond"/>
          <w:sz w:val="22"/>
          <w:szCs w:val="22"/>
        </w:rPr>
        <w:t xml:space="preserve">. You will be graded based on accuracy and depth of your answers. </w:t>
      </w:r>
    </w:p>
    <w:p w14:paraId="6E7EBD24" w14:textId="77777777" w:rsidR="00E17306" w:rsidRPr="00BB1E1E" w:rsidRDefault="00E17306" w:rsidP="00E17306">
      <w:pPr>
        <w:rPr>
          <w:rFonts w:ascii="Garamond" w:hAnsi="Garamond"/>
          <w:b/>
          <w:sz w:val="22"/>
          <w:szCs w:val="22"/>
        </w:rPr>
      </w:pPr>
    </w:p>
    <w:p w14:paraId="0F2B1361" w14:textId="77777777" w:rsidR="00E17306" w:rsidRPr="00BB1E1E" w:rsidRDefault="00E17306" w:rsidP="00E17306">
      <w:pPr>
        <w:rPr>
          <w:rFonts w:ascii="Garamond" w:hAnsi="Garamond"/>
          <w:b/>
          <w:sz w:val="22"/>
          <w:szCs w:val="22"/>
        </w:rPr>
      </w:pPr>
    </w:p>
    <w:p w14:paraId="31D27D2A" w14:textId="4FCFCE09" w:rsidR="00E17306" w:rsidRPr="00BB1E1E" w:rsidRDefault="00E17306" w:rsidP="004B646C">
      <w:pPr>
        <w:jc w:val="center"/>
        <w:rPr>
          <w:rFonts w:ascii="Garamond" w:hAnsi="Garamond"/>
          <w:b/>
          <w:sz w:val="22"/>
          <w:szCs w:val="22"/>
        </w:rPr>
      </w:pPr>
      <w:r w:rsidRPr="00BB1E1E">
        <w:rPr>
          <w:rFonts w:ascii="Garamond" w:hAnsi="Garamond"/>
          <w:b/>
          <w:sz w:val="22"/>
          <w:szCs w:val="22"/>
        </w:rPr>
        <w:t>Critical Incident Report</w:t>
      </w:r>
    </w:p>
    <w:p w14:paraId="7318804F" w14:textId="77777777" w:rsidR="00E17306" w:rsidRPr="00BB1E1E" w:rsidRDefault="00E17306" w:rsidP="00E17306">
      <w:pPr>
        <w:rPr>
          <w:rFonts w:ascii="Garamond" w:hAnsi="Garamond"/>
          <w:b/>
          <w:sz w:val="22"/>
          <w:szCs w:val="22"/>
        </w:rPr>
      </w:pPr>
    </w:p>
    <w:p w14:paraId="0DFF3E8E" w14:textId="77777777" w:rsidR="00E17306" w:rsidRPr="00BB1E1E" w:rsidRDefault="00E17306" w:rsidP="00E17306">
      <w:pPr>
        <w:rPr>
          <w:rFonts w:ascii="Garamond" w:hAnsi="Garamond"/>
          <w:b/>
          <w:sz w:val="22"/>
          <w:szCs w:val="22"/>
        </w:rPr>
      </w:pPr>
    </w:p>
    <w:p w14:paraId="140F77C6" w14:textId="77777777" w:rsidR="00E17306" w:rsidRPr="00BB1E1E" w:rsidRDefault="00E17306" w:rsidP="00E17306">
      <w:pPr>
        <w:numPr>
          <w:ilvl w:val="0"/>
          <w:numId w:val="26"/>
        </w:numPr>
        <w:rPr>
          <w:rFonts w:ascii="Garamond" w:hAnsi="Garamond"/>
          <w:sz w:val="22"/>
          <w:szCs w:val="22"/>
        </w:rPr>
      </w:pPr>
      <w:r w:rsidRPr="00BB1E1E">
        <w:rPr>
          <w:rFonts w:ascii="Garamond" w:hAnsi="Garamond"/>
          <w:sz w:val="22"/>
          <w:szCs w:val="22"/>
        </w:rPr>
        <w:t xml:space="preserve">Define the problem both </w:t>
      </w:r>
      <w:r w:rsidRPr="00BB1E1E">
        <w:rPr>
          <w:rFonts w:ascii="Garamond" w:hAnsi="Garamond"/>
          <w:i/>
          <w:sz w:val="22"/>
          <w:szCs w:val="22"/>
        </w:rPr>
        <w:t xml:space="preserve">emotionally </w:t>
      </w:r>
      <w:r w:rsidRPr="00BB1E1E">
        <w:rPr>
          <w:rFonts w:ascii="Garamond" w:hAnsi="Garamond"/>
          <w:sz w:val="22"/>
          <w:szCs w:val="22"/>
        </w:rPr>
        <w:t xml:space="preserve">and </w:t>
      </w:r>
      <w:r w:rsidRPr="00BB1E1E">
        <w:rPr>
          <w:rFonts w:ascii="Garamond" w:hAnsi="Garamond"/>
          <w:i/>
          <w:sz w:val="22"/>
          <w:szCs w:val="22"/>
        </w:rPr>
        <w:t>intellectually</w:t>
      </w:r>
      <w:r w:rsidRPr="00BB1E1E">
        <w:rPr>
          <w:rFonts w:ascii="Garamond" w:hAnsi="Garamond"/>
          <w:sz w:val="22"/>
          <w:szCs w:val="22"/>
        </w:rPr>
        <w:t>.</w:t>
      </w:r>
    </w:p>
    <w:p w14:paraId="3072A486" w14:textId="77777777" w:rsidR="00E17306" w:rsidRPr="00BB1E1E" w:rsidRDefault="00E17306" w:rsidP="00E17306">
      <w:pPr>
        <w:rPr>
          <w:rFonts w:ascii="Garamond" w:hAnsi="Garamond"/>
          <w:sz w:val="22"/>
          <w:szCs w:val="22"/>
        </w:rPr>
      </w:pPr>
    </w:p>
    <w:p w14:paraId="391E67FF" w14:textId="77777777" w:rsidR="00E17306" w:rsidRPr="00BB1E1E" w:rsidRDefault="00E17306" w:rsidP="00E17306">
      <w:pPr>
        <w:rPr>
          <w:rFonts w:ascii="Garamond" w:hAnsi="Garamond"/>
          <w:sz w:val="22"/>
          <w:szCs w:val="22"/>
        </w:rPr>
      </w:pPr>
    </w:p>
    <w:p w14:paraId="5E8867C5" w14:textId="77777777" w:rsidR="00E17306" w:rsidRPr="00BB1E1E" w:rsidRDefault="00E17306" w:rsidP="00E17306">
      <w:pPr>
        <w:rPr>
          <w:rFonts w:ascii="Garamond" w:hAnsi="Garamond"/>
          <w:sz w:val="22"/>
          <w:szCs w:val="22"/>
        </w:rPr>
      </w:pPr>
    </w:p>
    <w:p w14:paraId="3201CB02" w14:textId="77777777" w:rsidR="00E17306" w:rsidRPr="00BB1E1E" w:rsidRDefault="00E17306" w:rsidP="00E17306">
      <w:pPr>
        <w:rPr>
          <w:rFonts w:ascii="Garamond" w:hAnsi="Garamond"/>
          <w:sz w:val="22"/>
          <w:szCs w:val="22"/>
        </w:rPr>
      </w:pPr>
    </w:p>
    <w:p w14:paraId="09D5C86C" w14:textId="77777777" w:rsidR="00E17306" w:rsidRPr="00BB1E1E" w:rsidRDefault="00E17306" w:rsidP="00E17306">
      <w:pPr>
        <w:rPr>
          <w:rFonts w:ascii="Garamond" w:hAnsi="Garamond"/>
          <w:sz w:val="22"/>
          <w:szCs w:val="22"/>
        </w:rPr>
      </w:pPr>
    </w:p>
    <w:p w14:paraId="69768FA7" w14:textId="77777777" w:rsidR="00E17306" w:rsidRPr="00BB1E1E" w:rsidRDefault="00E17306" w:rsidP="00E17306">
      <w:pPr>
        <w:rPr>
          <w:rFonts w:ascii="Garamond" w:hAnsi="Garamond"/>
          <w:sz w:val="22"/>
          <w:szCs w:val="22"/>
        </w:rPr>
      </w:pPr>
    </w:p>
    <w:p w14:paraId="0471F142" w14:textId="77777777" w:rsidR="00E17306" w:rsidRPr="00BB1E1E" w:rsidRDefault="00E17306" w:rsidP="00E17306">
      <w:pPr>
        <w:rPr>
          <w:rFonts w:ascii="Garamond" w:hAnsi="Garamond"/>
          <w:sz w:val="22"/>
          <w:szCs w:val="22"/>
        </w:rPr>
      </w:pPr>
    </w:p>
    <w:p w14:paraId="2241208F" w14:textId="77777777" w:rsidR="00E17306" w:rsidRPr="00BB1E1E" w:rsidRDefault="00E17306" w:rsidP="00E17306">
      <w:pPr>
        <w:rPr>
          <w:rFonts w:ascii="Garamond" w:hAnsi="Garamond"/>
          <w:sz w:val="22"/>
          <w:szCs w:val="22"/>
        </w:rPr>
      </w:pPr>
    </w:p>
    <w:p w14:paraId="378ACE8A" w14:textId="77777777" w:rsidR="00E17306" w:rsidRPr="00BB1E1E" w:rsidRDefault="00E17306" w:rsidP="00E17306">
      <w:pPr>
        <w:rPr>
          <w:rFonts w:ascii="Garamond" w:hAnsi="Garamond"/>
          <w:sz w:val="22"/>
          <w:szCs w:val="22"/>
        </w:rPr>
      </w:pPr>
    </w:p>
    <w:p w14:paraId="63224DA3" w14:textId="77777777" w:rsidR="00E17306" w:rsidRPr="00BB1E1E" w:rsidRDefault="00E17306" w:rsidP="00E17306">
      <w:pPr>
        <w:rPr>
          <w:rFonts w:ascii="Garamond" w:hAnsi="Garamond"/>
          <w:sz w:val="22"/>
          <w:szCs w:val="22"/>
        </w:rPr>
      </w:pPr>
    </w:p>
    <w:p w14:paraId="36094753" w14:textId="77777777" w:rsidR="00E17306" w:rsidRPr="00BB1E1E" w:rsidRDefault="00E17306" w:rsidP="00E17306">
      <w:pPr>
        <w:numPr>
          <w:ilvl w:val="0"/>
          <w:numId w:val="26"/>
        </w:numPr>
        <w:rPr>
          <w:rFonts w:ascii="Garamond" w:hAnsi="Garamond"/>
          <w:sz w:val="22"/>
          <w:szCs w:val="22"/>
        </w:rPr>
      </w:pPr>
      <w:r w:rsidRPr="00BB1E1E">
        <w:rPr>
          <w:rFonts w:ascii="Garamond" w:hAnsi="Garamond"/>
          <w:sz w:val="22"/>
          <w:szCs w:val="22"/>
        </w:rPr>
        <w:t>Apply the ASCA and ACA ethical codes.</w:t>
      </w:r>
    </w:p>
    <w:p w14:paraId="1D01FE37" w14:textId="77777777" w:rsidR="00E17306" w:rsidRPr="00BB1E1E" w:rsidRDefault="00E17306" w:rsidP="00E17306">
      <w:pPr>
        <w:rPr>
          <w:rFonts w:ascii="Garamond" w:hAnsi="Garamond"/>
          <w:sz w:val="22"/>
          <w:szCs w:val="22"/>
        </w:rPr>
      </w:pPr>
    </w:p>
    <w:p w14:paraId="70824D42" w14:textId="77777777" w:rsidR="00E17306" w:rsidRPr="00BB1E1E" w:rsidRDefault="00E17306" w:rsidP="00E17306">
      <w:pPr>
        <w:rPr>
          <w:rFonts w:ascii="Garamond" w:hAnsi="Garamond"/>
          <w:sz w:val="22"/>
          <w:szCs w:val="22"/>
        </w:rPr>
      </w:pPr>
    </w:p>
    <w:p w14:paraId="51DACF8B" w14:textId="77777777" w:rsidR="00E17306" w:rsidRPr="00BB1E1E" w:rsidRDefault="00E17306" w:rsidP="00E17306">
      <w:pPr>
        <w:rPr>
          <w:rFonts w:ascii="Garamond" w:hAnsi="Garamond"/>
          <w:sz w:val="22"/>
          <w:szCs w:val="22"/>
        </w:rPr>
      </w:pPr>
    </w:p>
    <w:p w14:paraId="5258D6FF" w14:textId="77777777" w:rsidR="00E17306" w:rsidRPr="00BB1E1E" w:rsidRDefault="00E17306" w:rsidP="00E17306">
      <w:pPr>
        <w:rPr>
          <w:rFonts w:ascii="Garamond" w:hAnsi="Garamond"/>
          <w:sz w:val="22"/>
          <w:szCs w:val="22"/>
        </w:rPr>
      </w:pPr>
    </w:p>
    <w:p w14:paraId="353CC3C3" w14:textId="77777777" w:rsidR="00E17306" w:rsidRPr="00BB1E1E" w:rsidRDefault="00E17306" w:rsidP="00E17306">
      <w:pPr>
        <w:rPr>
          <w:rFonts w:ascii="Garamond" w:hAnsi="Garamond"/>
          <w:sz w:val="22"/>
          <w:szCs w:val="22"/>
        </w:rPr>
      </w:pPr>
    </w:p>
    <w:p w14:paraId="772EE27C" w14:textId="77777777" w:rsidR="00E17306" w:rsidRPr="00BB1E1E" w:rsidRDefault="00E17306" w:rsidP="00E17306">
      <w:pPr>
        <w:rPr>
          <w:rFonts w:ascii="Garamond" w:hAnsi="Garamond"/>
          <w:sz w:val="22"/>
          <w:szCs w:val="22"/>
        </w:rPr>
      </w:pPr>
    </w:p>
    <w:p w14:paraId="5CB3964C" w14:textId="77777777" w:rsidR="00E17306" w:rsidRPr="00BB1E1E" w:rsidRDefault="00E17306" w:rsidP="00E17306">
      <w:pPr>
        <w:rPr>
          <w:rFonts w:ascii="Garamond" w:hAnsi="Garamond"/>
          <w:sz w:val="22"/>
          <w:szCs w:val="22"/>
        </w:rPr>
      </w:pPr>
    </w:p>
    <w:p w14:paraId="7099C722" w14:textId="77777777" w:rsidR="00E17306" w:rsidRPr="00BB1E1E" w:rsidRDefault="00E17306" w:rsidP="00E17306">
      <w:pPr>
        <w:rPr>
          <w:rFonts w:ascii="Garamond" w:hAnsi="Garamond"/>
          <w:sz w:val="22"/>
          <w:szCs w:val="22"/>
        </w:rPr>
      </w:pPr>
    </w:p>
    <w:p w14:paraId="56796846" w14:textId="77777777" w:rsidR="00E17306" w:rsidRPr="00BB1E1E" w:rsidRDefault="00E17306" w:rsidP="00E17306">
      <w:pPr>
        <w:rPr>
          <w:rFonts w:ascii="Garamond" w:hAnsi="Garamond"/>
          <w:sz w:val="22"/>
          <w:szCs w:val="22"/>
        </w:rPr>
      </w:pPr>
    </w:p>
    <w:p w14:paraId="0AA22844" w14:textId="77777777" w:rsidR="00E17306" w:rsidRPr="00BB1E1E" w:rsidRDefault="00E17306" w:rsidP="00E17306">
      <w:pPr>
        <w:rPr>
          <w:rFonts w:ascii="Garamond" w:hAnsi="Garamond"/>
          <w:sz w:val="22"/>
          <w:szCs w:val="22"/>
        </w:rPr>
      </w:pPr>
    </w:p>
    <w:p w14:paraId="09EF5C39" w14:textId="77777777" w:rsidR="00E17306" w:rsidRPr="00BB1E1E" w:rsidRDefault="00E17306" w:rsidP="00E17306">
      <w:pPr>
        <w:numPr>
          <w:ilvl w:val="0"/>
          <w:numId w:val="26"/>
        </w:numPr>
        <w:rPr>
          <w:rFonts w:ascii="Garamond" w:hAnsi="Garamond"/>
          <w:sz w:val="22"/>
          <w:szCs w:val="22"/>
        </w:rPr>
      </w:pPr>
      <w:r w:rsidRPr="00BB1E1E">
        <w:rPr>
          <w:rFonts w:ascii="Garamond" w:hAnsi="Garamond"/>
          <w:sz w:val="22"/>
          <w:szCs w:val="22"/>
        </w:rPr>
        <w:t>Consider students’ chronological and developmental age.</w:t>
      </w:r>
    </w:p>
    <w:p w14:paraId="3EB1ADEE" w14:textId="77777777" w:rsidR="00E17306" w:rsidRPr="00BB1E1E" w:rsidRDefault="00E17306" w:rsidP="00E17306">
      <w:pPr>
        <w:rPr>
          <w:rFonts w:ascii="Garamond" w:hAnsi="Garamond"/>
          <w:sz w:val="22"/>
          <w:szCs w:val="22"/>
        </w:rPr>
      </w:pPr>
    </w:p>
    <w:p w14:paraId="416A5848" w14:textId="77777777" w:rsidR="00E17306" w:rsidRPr="00BB1E1E" w:rsidRDefault="00E17306" w:rsidP="00E17306">
      <w:pPr>
        <w:rPr>
          <w:rFonts w:ascii="Garamond" w:hAnsi="Garamond"/>
          <w:sz w:val="22"/>
          <w:szCs w:val="22"/>
        </w:rPr>
      </w:pPr>
    </w:p>
    <w:p w14:paraId="27C98D50" w14:textId="77777777" w:rsidR="00E17306" w:rsidRPr="00BB1E1E" w:rsidRDefault="00E17306" w:rsidP="00E17306">
      <w:pPr>
        <w:rPr>
          <w:rFonts w:ascii="Garamond" w:hAnsi="Garamond"/>
          <w:sz w:val="22"/>
          <w:szCs w:val="22"/>
        </w:rPr>
      </w:pPr>
    </w:p>
    <w:p w14:paraId="7A3EF0A7" w14:textId="77777777" w:rsidR="00E17306" w:rsidRPr="00BB1E1E" w:rsidRDefault="00E17306" w:rsidP="00E17306">
      <w:pPr>
        <w:rPr>
          <w:rFonts w:ascii="Garamond" w:hAnsi="Garamond"/>
          <w:sz w:val="22"/>
          <w:szCs w:val="22"/>
        </w:rPr>
      </w:pPr>
    </w:p>
    <w:p w14:paraId="5BA33884" w14:textId="77777777" w:rsidR="00E17306" w:rsidRPr="00BB1E1E" w:rsidRDefault="00E17306" w:rsidP="00E17306">
      <w:pPr>
        <w:rPr>
          <w:rFonts w:ascii="Garamond" w:hAnsi="Garamond"/>
          <w:sz w:val="22"/>
          <w:szCs w:val="22"/>
        </w:rPr>
      </w:pPr>
    </w:p>
    <w:p w14:paraId="1FBC17EA" w14:textId="77777777" w:rsidR="00E17306" w:rsidRPr="00BB1E1E" w:rsidRDefault="00E17306" w:rsidP="00E17306">
      <w:pPr>
        <w:rPr>
          <w:rFonts w:ascii="Garamond" w:hAnsi="Garamond"/>
          <w:sz w:val="22"/>
          <w:szCs w:val="22"/>
        </w:rPr>
      </w:pPr>
    </w:p>
    <w:p w14:paraId="0DEE3E6F" w14:textId="77777777" w:rsidR="00E17306" w:rsidRPr="00BB1E1E" w:rsidRDefault="00E17306" w:rsidP="00E17306">
      <w:pPr>
        <w:rPr>
          <w:rFonts w:ascii="Garamond" w:hAnsi="Garamond"/>
          <w:sz w:val="22"/>
          <w:szCs w:val="22"/>
        </w:rPr>
      </w:pPr>
    </w:p>
    <w:p w14:paraId="07DDD450" w14:textId="77777777" w:rsidR="00E17306" w:rsidRPr="00BB1E1E" w:rsidRDefault="00E17306" w:rsidP="00E17306">
      <w:pPr>
        <w:rPr>
          <w:rFonts w:ascii="Garamond" w:hAnsi="Garamond"/>
          <w:sz w:val="22"/>
          <w:szCs w:val="22"/>
        </w:rPr>
      </w:pPr>
    </w:p>
    <w:p w14:paraId="6426A613" w14:textId="77777777" w:rsidR="00E17306" w:rsidRPr="00BB1E1E" w:rsidRDefault="00E17306" w:rsidP="00E17306">
      <w:pPr>
        <w:rPr>
          <w:rFonts w:ascii="Garamond" w:hAnsi="Garamond"/>
          <w:sz w:val="22"/>
          <w:szCs w:val="22"/>
        </w:rPr>
      </w:pPr>
    </w:p>
    <w:p w14:paraId="39BE1CC4" w14:textId="77777777" w:rsidR="00E17306" w:rsidRPr="00BB1E1E" w:rsidRDefault="00E17306" w:rsidP="00E17306">
      <w:pPr>
        <w:rPr>
          <w:rFonts w:ascii="Garamond" w:hAnsi="Garamond"/>
          <w:sz w:val="22"/>
          <w:szCs w:val="22"/>
        </w:rPr>
      </w:pPr>
    </w:p>
    <w:p w14:paraId="4D625A54" w14:textId="77777777" w:rsidR="00E17306" w:rsidRPr="00BB1E1E" w:rsidRDefault="00E17306" w:rsidP="00E17306">
      <w:pPr>
        <w:numPr>
          <w:ilvl w:val="0"/>
          <w:numId w:val="26"/>
        </w:numPr>
        <w:rPr>
          <w:rFonts w:ascii="Garamond" w:hAnsi="Garamond"/>
          <w:sz w:val="22"/>
          <w:szCs w:val="22"/>
        </w:rPr>
      </w:pPr>
      <w:r w:rsidRPr="00BB1E1E">
        <w:rPr>
          <w:rFonts w:ascii="Garamond" w:hAnsi="Garamond"/>
          <w:sz w:val="22"/>
          <w:szCs w:val="22"/>
        </w:rPr>
        <w:t xml:space="preserve">Consider the </w:t>
      </w:r>
      <w:r w:rsidRPr="00BB1E1E">
        <w:rPr>
          <w:rFonts w:ascii="Garamond" w:hAnsi="Garamond"/>
          <w:i/>
          <w:sz w:val="22"/>
          <w:szCs w:val="22"/>
        </w:rPr>
        <w:t xml:space="preserve">setting, parental rights, </w:t>
      </w:r>
      <w:r w:rsidRPr="00BB1E1E">
        <w:rPr>
          <w:rFonts w:ascii="Garamond" w:hAnsi="Garamond"/>
          <w:sz w:val="22"/>
          <w:szCs w:val="22"/>
        </w:rPr>
        <w:t xml:space="preserve">and </w:t>
      </w:r>
      <w:r w:rsidRPr="00BB1E1E">
        <w:rPr>
          <w:rFonts w:ascii="Garamond" w:hAnsi="Garamond"/>
          <w:i/>
          <w:sz w:val="22"/>
          <w:szCs w:val="22"/>
        </w:rPr>
        <w:t>minor’s rights.</w:t>
      </w:r>
    </w:p>
    <w:p w14:paraId="51301B29" w14:textId="77777777" w:rsidR="00E17306" w:rsidRPr="00BB1E1E" w:rsidRDefault="00E17306" w:rsidP="00E17306">
      <w:pPr>
        <w:rPr>
          <w:rFonts w:ascii="Garamond" w:hAnsi="Garamond"/>
          <w:sz w:val="22"/>
          <w:szCs w:val="22"/>
        </w:rPr>
      </w:pPr>
    </w:p>
    <w:p w14:paraId="3D8EDB25" w14:textId="77777777" w:rsidR="00E17306" w:rsidRPr="00BB1E1E" w:rsidRDefault="00E17306" w:rsidP="00E17306">
      <w:pPr>
        <w:rPr>
          <w:rFonts w:ascii="Garamond" w:hAnsi="Garamond"/>
          <w:sz w:val="22"/>
          <w:szCs w:val="22"/>
        </w:rPr>
      </w:pPr>
    </w:p>
    <w:p w14:paraId="2C79FFD2" w14:textId="77777777" w:rsidR="00E17306" w:rsidRPr="00BB1E1E" w:rsidRDefault="00E17306" w:rsidP="00E17306">
      <w:pPr>
        <w:rPr>
          <w:rFonts w:ascii="Garamond" w:hAnsi="Garamond"/>
          <w:sz w:val="22"/>
          <w:szCs w:val="22"/>
        </w:rPr>
      </w:pPr>
    </w:p>
    <w:p w14:paraId="5F57EBE9" w14:textId="77777777" w:rsidR="00E17306" w:rsidRPr="00BB1E1E" w:rsidRDefault="00E17306" w:rsidP="00E17306">
      <w:pPr>
        <w:rPr>
          <w:rFonts w:ascii="Garamond" w:hAnsi="Garamond"/>
          <w:sz w:val="22"/>
          <w:szCs w:val="22"/>
        </w:rPr>
      </w:pPr>
    </w:p>
    <w:p w14:paraId="4B023491" w14:textId="77777777" w:rsidR="00E17306" w:rsidRPr="00BB1E1E" w:rsidRDefault="00E17306" w:rsidP="00E17306">
      <w:pPr>
        <w:rPr>
          <w:rFonts w:ascii="Garamond" w:hAnsi="Garamond"/>
          <w:sz w:val="22"/>
          <w:szCs w:val="22"/>
        </w:rPr>
      </w:pPr>
    </w:p>
    <w:p w14:paraId="2EA7803C" w14:textId="77777777" w:rsidR="00E17306" w:rsidRPr="00BB1E1E" w:rsidRDefault="00E17306" w:rsidP="00E17306">
      <w:pPr>
        <w:rPr>
          <w:rFonts w:ascii="Garamond" w:hAnsi="Garamond"/>
          <w:sz w:val="22"/>
          <w:szCs w:val="22"/>
        </w:rPr>
      </w:pPr>
    </w:p>
    <w:p w14:paraId="6AEF444D" w14:textId="77777777" w:rsidR="00E17306" w:rsidRPr="00BB1E1E" w:rsidRDefault="00E17306" w:rsidP="00E17306">
      <w:pPr>
        <w:rPr>
          <w:rFonts w:ascii="Garamond" w:hAnsi="Garamond"/>
          <w:sz w:val="22"/>
          <w:szCs w:val="22"/>
        </w:rPr>
      </w:pPr>
    </w:p>
    <w:p w14:paraId="781C3B40" w14:textId="77777777" w:rsidR="00E17306" w:rsidRPr="00BB1E1E" w:rsidRDefault="00E17306" w:rsidP="00E17306">
      <w:pPr>
        <w:rPr>
          <w:rFonts w:ascii="Garamond" w:hAnsi="Garamond"/>
          <w:sz w:val="22"/>
          <w:szCs w:val="22"/>
        </w:rPr>
      </w:pPr>
    </w:p>
    <w:p w14:paraId="6E19FB10" w14:textId="77777777" w:rsidR="00E17306" w:rsidRPr="00BB1E1E" w:rsidRDefault="00E17306" w:rsidP="00E17306">
      <w:pPr>
        <w:rPr>
          <w:rFonts w:ascii="Garamond" w:hAnsi="Garamond"/>
          <w:sz w:val="22"/>
          <w:szCs w:val="22"/>
        </w:rPr>
      </w:pPr>
    </w:p>
    <w:p w14:paraId="75C1758B" w14:textId="77777777" w:rsidR="00E17306" w:rsidRPr="00BB1E1E" w:rsidRDefault="00E17306" w:rsidP="00E17306">
      <w:pPr>
        <w:numPr>
          <w:ilvl w:val="0"/>
          <w:numId w:val="26"/>
        </w:numPr>
        <w:rPr>
          <w:rFonts w:ascii="Garamond" w:hAnsi="Garamond"/>
          <w:sz w:val="22"/>
          <w:szCs w:val="22"/>
        </w:rPr>
      </w:pPr>
      <w:r w:rsidRPr="00BB1E1E">
        <w:rPr>
          <w:rFonts w:ascii="Garamond" w:hAnsi="Garamond"/>
          <w:sz w:val="22"/>
          <w:szCs w:val="22"/>
        </w:rPr>
        <w:t>Apply the moral principles.</w:t>
      </w:r>
    </w:p>
    <w:p w14:paraId="19C74285" w14:textId="77777777" w:rsidR="00E17306" w:rsidRPr="00BB1E1E" w:rsidRDefault="00E17306" w:rsidP="00E17306">
      <w:pPr>
        <w:rPr>
          <w:rFonts w:ascii="Garamond" w:hAnsi="Garamond"/>
          <w:sz w:val="22"/>
          <w:szCs w:val="22"/>
        </w:rPr>
      </w:pPr>
    </w:p>
    <w:p w14:paraId="0C4FA6E3" w14:textId="77777777" w:rsidR="00E17306" w:rsidRPr="00BB1E1E" w:rsidRDefault="00E17306" w:rsidP="00E17306">
      <w:pPr>
        <w:rPr>
          <w:rFonts w:ascii="Garamond" w:hAnsi="Garamond"/>
          <w:sz w:val="22"/>
          <w:szCs w:val="22"/>
        </w:rPr>
      </w:pPr>
    </w:p>
    <w:p w14:paraId="66C1F947" w14:textId="77777777" w:rsidR="00E17306" w:rsidRPr="00BB1E1E" w:rsidRDefault="00E17306" w:rsidP="00E17306">
      <w:pPr>
        <w:rPr>
          <w:rFonts w:ascii="Garamond" w:hAnsi="Garamond"/>
          <w:sz w:val="22"/>
          <w:szCs w:val="22"/>
        </w:rPr>
      </w:pPr>
    </w:p>
    <w:p w14:paraId="3A84F614" w14:textId="77777777" w:rsidR="00E17306" w:rsidRPr="00BB1E1E" w:rsidRDefault="00E17306" w:rsidP="00E17306">
      <w:pPr>
        <w:rPr>
          <w:rFonts w:ascii="Garamond" w:hAnsi="Garamond"/>
          <w:sz w:val="22"/>
          <w:szCs w:val="22"/>
        </w:rPr>
      </w:pPr>
    </w:p>
    <w:p w14:paraId="19E13C94" w14:textId="77777777" w:rsidR="00E17306" w:rsidRPr="00BB1E1E" w:rsidRDefault="00E17306" w:rsidP="00E17306">
      <w:pPr>
        <w:rPr>
          <w:rFonts w:ascii="Garamond" w:hAnsi="Garamond"/>
          <w:sz w:val="22"/>
          <w:szCs w:val="22"/>
        </w:rPr>
      </w:pPr>
    </w:p>
    <w:p w14:paraId="70DDAF09" w14:textId="77777777" w:rsidR="00E17306" w:rsidRPr="00BB1E1E" w:rsidRDefault="00E17306" w:rsidP="00E17306">
      <w:pPr>
        <w:rPr>
          <w:rFonts w:ascii="Garamond" w:hAnsi="Garamond"/>
          <w:sz w:val="22"/>
          <w:szCs w:val="22"/>
        </w:rPr>
      </w:pPr>
    </w:p>
    <w:p w14:paraId="0390F218" w14:textId="77777777" w:rsidR="00E17306" w:rsidRPr="00BB1E1E" w:rsidRDefault="00E17306" w:rsidP="00E17306">
      <w:pPr>
        <w:rPr>
          <w:rFonts w:ascii="Garamond" w:hAnsi="Garamond"/>
          <w:sz w:val="22"/>
          <w:szCs w:val="22"/>
        </w:rPr>
      </w:pPr>
    </w:p>
    <w:p w14:paraId="6AA44614" w14:textId="77777777" w:rsidR="00E17306" w:rsidRPr="00BB1E1E" w:rsidRDefault="00E17306" w:rsidP="00E17306">
      <w:pPr>
        <w:rPr>
          <w:rFonts w:ascii="Garamond" w:hAnsi="Garamond"/>
          <w:sz w:val="22"/>
          <w:szCs w:val="22"/>
        </w:rPr>
      </w:pPr>
    </w:p>
    <w:p w14:paraId="3B21526B" w14:textId="77777777" w:rsidR="00E17306" w:rsidRPr="00BB1E1E" w:rsidRDefault="00E17306" w:rsidP="00E17306">
      <w:pPr>
        <w:rPr>
          <w:rFonts w:ascii="Garamond" w:hAnsi="Garamond"/>
          <w:sz w:val="22"/>
          <w:szCs w:val="22"/>
        </w:rPr>
      </w:pPr>
    </w:p>
    <w:p w14:paraId="0863B4F5" w14:textId="77777777" w:rsidR="00E17306" w:rsidRPr="00BB1E1E" w:rsidRDefault="00E17306" w:rsidP="00E17306">
      <w:pPr>
        <w:numPr>
          <w:ilvl w:val="0"/>
          <w:numId w:val="26"/>
        </w:numPr>
        <w:rPr>
          <w:rFonts w:ascii="Garamond" w:hAnsi="Garamond"/>
          <w:sz w:val="22"/>
          <w:szCs w:val="22"/>
        </w:rPr>
      </w:pPr>
      <w:r w:rsidRPr="00BB1E1E">
        <w:rPr>
          <w:rFonts w:ascii="Garamond" w:hAnsi="Garamond"/>
          <w:sz w:val="22"/>
          <w:szCs w:val="22"/>
        </w:rPr>
        <w:t xml:space="preserve">Determine the potential courses of </w:t>
      </w:r>
      <w:r w:rsidRPr="00BB1E1E">
        <w:rPr>
          <w:rFonts w:ascii="Garamond" w:hAnsi="Garamond"/>
          <w:i/>
          <w:sz w:val="22"/>
          <w:szCs w:val="22"/>
        </w:rPr>
        <w:t>action</w:t>
      </w:r>
      <w:r w:rsidRPr="00BB1E1E">
        <w:rPr>
          <w:rFonts w:ascii="Garamond" w:hAnsi="Garamond"/>
          <w:sz w:val="22"/>
          <w:szCs w:val="22"/>
        </w:rPr>
        <w:t xml:space="preserve"> and their </w:t>
      </w:r>
      <w:r w:rsidRPr="00BB1E1E">
        <w:rPr>
          <w:rFonts w:ascii="Garamond" w:hAnsi="Garamond"/>
          <w:i/>
          <w:sz w:val="22"/>
          <w:szCs w:val="22"/>
        </w:rPr>
        <w:t>consequences</w:t>
      </w:r>
      <w:r w:rsidRPr="00BB1E1E">
        <w:rPr>
          <w:rFonts w:ascii="Garamond" w:hAnsi="Garamond"/>
          <w:sz w:val="22"/>
          <w:szCs w:val="22"/>
        </w:rPr>
        <w:t>.</w:t>
      </w:r>
    </w:p>
    <w:p w14:paraId="7421C58F" w14:textId="77777777" w:rsidR="00E17306" w:rsidRPr="00BB1E1E" w:rsidRDefault="00E17306" w:rsidP="00E17306">
      <w:pPr>
        <w:rPr>
          <w:rFonts w:ascii="Garamond" w:hAnsi="Garamond"/>
          <w:sz w:val="22"/>
          <w:szCs w:val="22"/>
        </w:rPr>
      </w:pPr>
    </w:p>
    <w:p w14:paraId="4EA505BF" w14:textId="77777777" w:rsidR="00E17306" w:rsidRPr="00BB1E1E" w:rsidRDefault="00E17306" w:rsidP="00E17306">
      <w:pPr>
        <w:rPr>
          <w:rFonts w:ascii="Garamond" w:hAnsi="Garamond"/>
          <w:sz w:val="22"/>
          <w:szCs w:val="22"/>
        </w:rPr>
      </w:pPr>
    </w:p>
    <w:p w14:paraId="2BDA4189" w14:textId="77777777" w:rsidR="00E17306" w:rsidRPr="00BB1E1E" w:rsidRDefault="00E17306" w:rsidP="00E17306">
      <w:pPr>
        <w:rPr>
          <w:rFonts w:ascii="Garamond" w:hAnsi="Garamond"/>
          <w:sz w:val="22"/>
          <w:szCs w:val="22"/>
        </w:rPr>
      </w:pPr>
    </w:p>
    <w:p w14:paraId="6F10F3BE" w14:textId="77777777" w:rsidR="00E17306" w:rsidRPr="00BB1E1E" w:rsidRDefault="00E17306" w:rsidP="00E17306">
      <w:pPr>
        <w:rPr>
          <w:rFonts w:ascii="Garamond" w:hAnsi="Garamond"/>
          <w:sz w:val="22"/>
          <w:szCs w:val="22"/>
        </w:rPr>
      </w:pPr>
    </w:p>
    <w:p w14:paraId="7863AB18" w14:textId="77777777" w:rsidR="00E17306" w:rsidRPr="00BB1E1E" w:rsidRDefault="00E17306" w:rsidP="00E17306">
      <w:pPr>
        <w:rPr>
          <w:rFonts w:ascii="Garamond" w:hAnsi="Garamond"/>
          <w:sz w:val="22"/>
          <w:szCs w:val="22"/>
        </w:rPr>
      </w:pPr>
    </w:p>
    <w:p w14:paraId="22A7A74A" w14:textId="77777777" w:rsidR="00E17306" w:rsidRPr="00BB1E1E" w:rsidRDefault="00E17306" w:rsidP="00E17306">
      <w:pPr>
        <w:rPr>
          <w:rFonts w:ascii="Garamond" w:hAnsi="Garamond"/>
          <w:sz w:val="22"/>
          <w:szCs w:val="22"/>
        </w:rPr>
      </w:pPr>
    </w:p>
    <w:p w14:paraId="14C98732" w14:textId="77777777" w:rsidR="00E17306" w:rsidRPr="00BB1E1E" w:rsidRDefault="00E17306" w:rsidP="00E17306">
      <w:pPr>
        <w:rPr>
          <w:rFonts w:ascii="Garamond" w:hAnsi="Garamond"/>
          <w:sz w:val="22"/>
          <w:szCs w:val="22"/>
        </w:rPr>
      </w:pPr>
    </w:p>
    <w:p w14:paraId="12543D51" w14:textId="77777777" w:rsidR="00E17306" w:rsidRPr="00BB1E1E" w:rsidRDefault="00E17306" w:rsidP="00E17306">
      <w:pPr>
        <w:rPr>
          <w:rFonts w:ascii="Garamond" w:hAnsi="Garamond"/>
          <w:sz w:val="22"/>
          <w:szCs w:val="22"/>
        </w:rPr>
      </w:pPr>
    </w:p>
    <w:p w14:paraId="44C11016" w14:textId="77777777" w:rsidR="00E17306" w:rsidRPr="00BB1E1E" w:rsidRDefault="00E17306" w:rsidP="00E17306">
      <w:pPr>
        <w:rPr>
          <w:rFonts w:ascii="Garamond" w:hAnsi="Garamond"/>
          <w:sz w:val="22"/>
          <w:szCs w:val="22"/>
        </w:rPr>
      </w:pPr>
    </w:p>
    <w:p w14:paraId="3D92F6A8" w14:textId="77777777" w:rsidR="00E17306" w:rsidRPr="00BB1E1E" w:rsidRDefault="00E17306" w:rsidP="00E17306">
      <w:pPr>
        <w:numPr>
          <w:ilvl w:val="0"/>
          <w:numId w:val="26"/>
        </w:numPr>
        <w:rPr>
          <w:rFonts w:ascii="Garamond" w:hAnsi="Garamond"/>
          <w:sz w:val="22"/>
          <w:szCs w:val="22"/>
        </w:rPr>
      </w:pPr>
      <w:r w:rsidRPr="00BB1E1E">
        <w:rPr>
          <w:rFonts w:ascii="Garamond" w:hAnsi="Garamond"/>
          <w:sz w:val="22"/>
          <w:szCs w:val="22"/>
        </w:rPr>
        <w:t>Evaluate the selected action (justice, universality, publicity).</w:t>
      </w:r>
    </w:p>
    <w:p w14:paraId="4A0D5CA1" w14:textId="77777777" w:rsidR="00E17306" w:rsidRPr="00BB1E1E" w:rsidRDefault="00E17306" w:rsidP="00E17306">
      <w:pPr>
        <w:rPr>
          <w:rFonts w:ascii="Garamond" w:hAnsi="Garamond"/>
          <w:sz w:val="22"/>
          <w:szCs w:val="22"/>
        </w:rPr>
      </w:pPr>
    </w:p>
    <w:p w14:paraId="7DA75EE8" w14:textId="77777777" w:rsidR="00E17306" w:rsidRPr="00BB1E1E" w:rsidRDefault="00E17306" w:rsidP="00E17306">
      <w:pPr>
        <w:rPr>
          <w:rFonts w:ascii="Garamond" w:hAnsi="Garamond"/>
          <w:sz w:val="22"/>
          <w:szCs w:val="22"/>
        </w:rPr>
      </w:pPr>
    </w:p>
    <w:p w14:paraId="18F0E2FE" w14:textId="77777777" w:rsidR="00E17306" w:rsidRPr="00BB1E1E" w:rsidRDefault="00E17306" w:rsidP="00E17306">
      <w:pPr>
        <w:rPr>
          <w:rFonts w:ascii="Garamond" w:hAnsi="Garamond"/>
          <w:sz w:val="22"/>
          <w:szCs w:val="22"/>
        </w:rPr>
      </w:pPr>
    </w:p>
    <w:p w14:paraId="6C40F5B9" w14:textId="77777777" w:rsidR="00E17306" w:rsidRPr="00BB1E1E" w:rsidRDefault="00E17306" w:rsidP="00E17306">
      <w:pPr>
        <w:rPr>
          <w:rFonts w:ascii="Garamond" w:hAnsi="Garamond"/>
          <w:sz w:val="22"/>
          <w:szCs w:val="22"/>
        </w:rPr>
      </w:pPr>
    </w:p>
    <w:p w14:paraId="131FB70A" w14:textId="77777777" w:rsidR="00E17306" w:rsidRPr="00BB1E1E" w:rsidRDefault="00E17306" w:rsidP="00E17306">
      <w:pPr>
        <w:rPr>
          <w:rFonts w:ascii="Garamond" w:hAnsi="Garamond"/>
          <w:sz w:val="22"/>
          <w:szCs w:val="22"/>
        </w:rPr>
      </w:pPr>
    </w:p>
    <w:p w14:paraId="42BDC5C9" w14:textId="77777777" w:rsidR="00E17306" w:rsidRPr="00BB1E1E" w:rsidRDefault="00E17306" w:rsidP="00E17306">
      <w:pPr>
        <w:rPr>
          <w:rFonts w:ascii="Garamond" w:hAnsi="Garamond"/>
          <w:sz w:val="22"/>
          <w:szCs w:val="22"/>
        </w:rPr>
      </w:pPr>
    </w:p>
    <w:p w14:paraId="055990FB" w14:textId="77777777" w:rsidR="00E17306" w:rsidRPr="00BB1E1E" w:rsidRDefault="00E17306" w:rsidP="00E17306">
      <w:pPr>
        <w:rPr>
          <w:rFonts w:ascii="Garamond" w:hAnsi="Garamond"/>
          <w:sz w:val="22"/>
          <w:szCs w:val="22"/>
        </w:rPr>
      </w:pPr>
    </w:p>
    <w:p w14:paraId="581BA24E" w14:textId="77777777" w:rsidR="00E17306" w:rsidRPr="00BB1E1E" w:rsidRDefault="00E17306" w:rsidP="00E17306">
      <w:pPr>
        <w:rPr>
          <w:rFonts w:ascii="Garamond" w:hAnsi="Garamond"/>
          <w:sz w:val="22"/>
          <w:szCs w:val="22"/>
        </w:rPr>
      </w:pPr>
    </w:p>
    <w:p w14:paraId="372E8239" w14:textId="77777777" w:rsidR="00E17306" w:rsidRPr="00BB1E1E" w:rsidRDefault="00E17306" w:rsidP="00E17306">
      <w:pPr>
        <w:rPr>
          <w:rFonts w:ascii="Garamond" w:hAnsi="Garamond"/>
          <w:sz w:val="22"/>
          <w:szCs w:val="22"/>
        </w:rPr>
      </w:pPr>
    </w:p>
    <w:p w14:paraId="0E46902A" w14:textId="77777777" w:rsidR="00E17306" w:rsidRPr="00BB1E1E" w:rsidRDefault="00E17306" w:rsidP="00E17306">
      <w:pPr>
        <w:rPr>
          <w:rFonts w:ascii="Garamond" w:hAnsi="Garamond"/>
          <w:sz w:val="22"/>
          <w:szCs w:val="22"/>
        </w:rPr>
      </w:pPr>
    </w:p>
    <w:p w14:paraId="44154B5D" w14:textId="77777777" w:rsidR="00E17306" w:rsidRPr="00BB1E1E" w:rsidRDefault="00E17306" w:rsidP="00E17306">
      <w:pPr>
        <w:numPr>
          <w:ilvl w:val="0"/>
          <w:numId w:val="26"/>
        </w:numPr>
        <w:rPr>
          <w:rFonts w:ascii="Garamond" w:hAnsi="Garamond"/>
          <w:sz w:val="22"/>
          <w:szCs w:val="22"/>
        </w:rPr>
      </w:pPr>
      <w:r w:rsidRPr="00BB1E1E">
        <w:rPr>
          <w:rFonts w:ascii="Garamond" w:hAnsi="Garamond"/>
          <w:sz w:val="22"/>
          <w:szCs w:val="22"/>
        </w:rPr>
        <w:t>Who would you consult with given the situation?</w:t>
      </w:r>
    </w:p>
    <w:p w14:paraId="7FF8F9C9" w14:textId="77777777" w:rsidR="00E17306" w:rsidRPr="00BB1E1E" w:rsidRDefault="00E17306" w:rsidP="00E17306">
      <w:pPr>
        <w:rPr>
          <w:rFonts w:ascii="Garamond" w:hAnsi="Garamond"/>
          <w:sz w:val="22"/>
          <w:szCs w:val="22"/>
        </w:rPr>
      </w:pPr>
    </w:p>
    <w:p w14:paraId="0D938D68" w14:textId="77777777" w:rsidR="00E17306" w:rsidRPr="00BB1E1E" w:rsidRDefault="00E17306" w:rsidP="00E17306">
      <w:pPr>
        <w:rPr>
          <w:rFonts w:ascii="Garamond" w:hAnsi="Garamond"/>
          <w:sz w:val="22"/>
          <w:szCs w:val="22"/>
        </w:rPr>
      </w:pPr>
    </w:p>
    <w:p w14:paraId="70A48C25" w14:textId="77777777" w:rsidR="00E17306" w:rsidRPr="00BB1E1E" w:rsidRDefault="00E17306" w:rsidP="00E17306">
      <w:pPr>
        <w:rPr>
          <w:rFonts w:ascii="Garamond" w:hAnsi="Garamond"/>
          <w:sz w:val="22"/>
          <w:szCs w:val="22"/>
        </w:rPr>
      </w:pPr>
    </w:p>
    <w:p w14:paraId="73A15E93" w14:textId="77777777" w:rsidR="00E17306" w:rsidRPr="00BB1E1E" w:rsidRDefault="00E17306" w:rsidP="00E17306">
      <w:pPr>
        <w:rPr>
          <w:rFonts w:ascii="Garamond" w:hAnsi="Garamond"/>
          <w:sz w:val="22"/>
          <w:szCs w:val="22"/>
        </w:rPr>
      </w:pPr>
    </w:p>
    <w:p w14:paraId="10B6266A" w14:textId="77777777" w:rsidR="00E17306" w:rsidRPr="00BB1E1E" w:rsidRDefault="00E17306" w:rsidP="00E17306">
      <w:pPr>
        <w:rPr>
          <w:rFonts w:ascii="Garamond" w:hAnsi="Garamond"/>
          <w:sz w:val="22"/>
          <w:szCs w:val="22"/>
        </w:rPr>
      </w:pPr>
    </w:p>
    <w:p w14:paraId="36EC7179" w14:textId="77777777" w:rsidR="00E17306" w:rsidRPr="00BB1E1E" w:rsidRDefault="00E17306" w:rsidP="00E17306">
      <w:pPr>
        <w:rPr>
          <w:rFonts w:ascii="Garamond" w:hAnsi="Garamond"/>
          <w:sz w:val="22"/>
          <w:szCs w:val="22"/>
        </w:rPr>
      </w:pPr>
    </w:p>
    <w:p w14:paraId="27C9F4F1" w14:textId="77777777" w:rsidR="00E17306" w:rsidRPr="00BB1E1E" w:rsidRDefault="00E17306" w:rsidP="00E17306">
      <w:pPr>
        <w:rPr>
          <w:rFonts w:ascii="Garamond" w:hAnsi="Garamond"/>
          <w:sz w:val="22"/>
          <w:szCs w:val="22"/>
        </w:rPr>
      </w:pPr>
    </w:p>
    <w:p w14:paraId="09C68E0E" w14:textId="77777777" w:rsidR="00E17306" w:rsidRPr="00BB1E1E" w:rsidRDefault="00E17306" w:rsidP="00E17306">
      <w:pPr>
        <w:rPr>
          <w:rFonts w:ascii="Garamond" w:hAnsi="Garamond"/>
          <w:sz w:val="22"/>
          <w:szCs w:val="22"/>
        </w:rPr>
      </w:pPr>
    </w:p>
    <w:p w14:paraId="21447406" w14:textId="77777777" w:rsidR="00E17306" w:rsidRPr="00BB1E1E" w:rsidRDefault="00E17306" w:rsidP="00E17306">
      <w:pPr>
        <w:rPr>
          <w:rFonts w:ascii="Garamond" w:hAnsi="Garamond"/>
          <w:sz w:val="22"/>
          <w:szCs w:val="22"/>
        </w:rPr>
      </w:pPr>
    </w:p>
    <w:p w14:paraId="5A23C1DA" w14:textId="77777777" w:rsidR="00E17306" w:rsidRPr="00BB1E1E" w:rsidRDefault="00E17306" w:rsidP="00E17306">
      <w:pPr>
        <w:numPr>
          <w:ilvl w:val="0"/>
          <w:numId w:val="26"/>
        </w:numPr>
        <w:rPr>
          <w:rFonts w:ascii="Garamond" w:hAnsi="Garamond"/>
          <w:sz w:val="22"/>
          <w:szCs w:val="22"/>
        </w:rPr>
      </w:pPr>
      <w:r w:rsidRPr="00BB1E1E">
        <w:rPr>
          <w:rFonts w:ascii="Garamond" w:hAnsi="Garamond"/>
          <w:sz w:val="22"/>
          <w:szCs w:val="22"/>
        </w:rPr>
        <w:t xml:space="preserve">Implement the course of action and document. </w:t>
      </w:r>
    </w:p>
    <w:p w14:paraId="28D0A076" w14:textId="77777777" w:rsidR="00E17306" w:rsidRPr="00BB1E1E" w:rsidRDefault="00E17306" w:rsidP="00E17306">
      <w:pPr>
        <w:ind w:left="360"/>
        <w:rPr>
          <w:rFonts w:ascii="Garamond" w:hAnsi="Garamond"/>
          <w:sz w:val="22"/>
          <w:szCs w:val="22"/>
        </w:rPr>
      </w:pPr>
    </w:p>
    <w:p w14:paraId="66A8A7A8" w14:textId="77777777" w:rsidR="00E17306" w:rsidRPr="00BB1E1E" w:rsidRDefault="00E17306" w:rsidP="00E17306">
      <w:pPr>
        <w:rPr>
          <w:rFonts w:ascii="Garamond" w:hAnsi="Garamond"/>
          <w:sz w:val="22"/>
          <w:szCs w:val="22"/>
        </w:rPr>
      </w:pPr>
    </w:p>
    <w:p w14:paraId="6F34BB3C" w14:textId="77777777" w:rsidR="00E17306" w:rsidRPr="00BB1E1E" w:rsidRDefault="00E17306" w:rsidP="00E17306">
      <w:pPr>
        <w:rPr>
          <w:rFonts w:ascii="Garamond" w:hAnsi="Garamond"/>
          <w:sz w:val="22"/>
          <w:szCs w:val="22"/>
        </w:rPr>
      </w:pPr>
    </w:p>
    <w:p w14:paraId="54FFD984" w14:textId="77777777" w:rsidR="00E17306" w:rsidRPr="00BB1E1E" w:rsidRDefault="00E17306" w:rsidP="00E17306">
      <w:pPr>
        <w:jc w:val="center"/>
        <w:rPr>
          <w:rFonts w:ascii="Garamond" w:hAnsi="Garamond"/>
          <w:b/>
          <w:sz w:val="22"/>
          <w:szCs w:val="22"/>
        </w:rPr>
      </w:pPr>
      <w:r w:rsidRPr="00BB1E1E">
        <w:rPr>
          <w:rFonts w:ascii="Garamond" w:hAnsi="Garamond"/>
          <w:sz w:val="22"/>
          <w:szCs w:val="22"/>
        </w:rPr>
        <w:br w:type="page"/>
      </w:r>
      <w:r w:rsidRPr="00BB1E1E">
        <w:rPr>
          <w:rFonts w:ascii="Garamond" w:hAnsi="Garamond"/>
          <w:b/>
          <w:sz w:val="22"/>
          <w:szCs w:val="22"/>
        </w:rPr>
        <w:lastRenderedPageBreak/>
        <w:t>Critical Incident Report Rubric</w:t>
      </w:r>
    </w:p>
    <w:p w14:paraId="76488C5E" w14:textId="77777777" w:rsidR="00E17306" w:rsidRPr="00BB1E1E" w:rsidRDefault="00E17306" w:rsidP="00E17306">
      <w:pPr>
        <w:jc w:val="center"/>
        <w:rPr>
          <w:rFonts w:ascii="Garamond" w:hAnsi="Garamond"/>
          <w:b/>
          <w:sz w:val="22"/>
          <w:szCs w:val="22"/>
        </w:rPr>
      </w:pPr>
    </w:p>
    <w:tbl>
      <w:tblPr>
        <w:tblStyle w:val="TableGrid"/>
        <w:tblW w:w="0" w:type="auto"/>
        <w:tblLook w:val="04A0" w:firstRow="1" w:lastRow="0" w:firstColumn="1" w:lastColumn="0" w:noHBand="0" w:noVBand="1"/>
      </w:tblPr>
      <w:tblGrid>
        <w:gridCol w:w="1631"/>
        <w:gridCol w:w="2112"/>
        <w:gridCol w:w="2019"/>
        <w:gridCol w:w="2008"/>
        <w:gridCol w:w="1580"/>
      </w:tblGrid>
      <w:tr w:rsidR="00E17306" w:rsidRPr="00BB1E1E" w14:paraId="2D797404" w14:textId="77777777" w:rsidTr="005565B8">
        <w:tc>
          <w:tcPr>
            <w:tcW w:w="1645" w:type="dxa"/>
          </w:tcPr>
          <w:p w14:paraId="583DF62C" w14:textId="77777777" w:rsidR="00E17306" w:rsidRPr="00BB1E1E" w:rsidRDefault="00E17306" w:rsidP="005565B8">
            <w:pPr>
              <w:rPr>
                <w:rFonts w:ascii="Garamond" w:hAnsi="Garamond"/>
                <w:b/>
                <w:sz w:val="22"/>
                <w:szCs w:val="22"/>
              </w:rPr>
            </w:pPr>
          </w:p>
          <w:p w14:paraId="5C19D1EC" w14:textId="77777777" w:rsidR="00E17306" w:rsidRPr="00BB1E1E" w:rsidRDefault="00E17306" w:rsidP="005565B8">
            <w:pPr>
              <w:rPr>
                <w:rFonts w:ascii="Garamond" w:hAnsi="Garamond"/>
                <w:b/>
                <w:sz w:val="22"/>
                <w:szCs w:val="22"/>
              </w:rPr>
            </w:pPr>
            <w:r w:rsidRPr="00BB1E1E">
              <w:rPr>
                <w:rFonts w:ascii="Garamond" w:hAnsi="Garamond"/>
                <w:b/>
                <w:sz w:val="22"/>
                <w:szCs w:val="22"/>
              </w:rPr>
              <w:t>Criteria</w:t>
            </w:r>
          </w:p>
        </w:tc>
        <w:tc>
          <w:tcPr>
            <w:tcW w:w="2158" w:type="dxa"/>
          </w:tcPr>
          <w:p w14:paraId="65971FB3" w14:textId="77777777" w:rsidR="00E17306" w:rsidRPr="00BB1E1E" w:rsidRDefault="00E17306" w:rsidP="005565B8">
            <w:pPr>
              <w:rPr>
                <w:rFonts w:ascii="Garamond" w:hAnsi="Garamond"/>
                <w:b/>
                <w:sz w:val="22"/>
                <w:szCs w:val="22"/>
              </w:rPr>
            </w:pPr>
          </w:p>
          <w:p w14:paraId="71A8157A" w14:textId="77777777" w:rsidR="00E17306" w:rsidRPr="00BB1E1E" w:rsidRDefault="00E17306" w:rsidP="005565B8">
            <w:pPr>
              <w:rPr>
                <w:rFonts w:ascii="Garamond" w:hAnsi="Garamond"/>
                <w:b/>
                <w:sz w:val="22"/>
                <w:szCs w:val="22"/>
              </w:rPr>
            </w:pPr>
            <w:r w:rsidRPr="00BB1E1E">
              <w:rPr>
                <w:rFonts w:ascii="Garamond" w:hAnsi="Garamond"/>
                <w:b/>
                <w:sz w:val="22"/>
                <w:szCs w:val="22"/>
              </w:rPr>
              <w:t>Unsatisfactory (0)</w:t>
            </w:r>
          </w:p>
        </w:tc>
        <w:tc>
          <w:tcPr>
            <w:tcW w:w="2066" w:type="dxa"/>
          </w:tcPr>
          <w:p w14:paraId="584CE866" w14:textId="77777777" w:rsidR="00E17306" w:rsidRPr="00BB1E1E" w:rsidRDefault="00E17306" w:rsidP="005565B8">
            <w:pPr>
              <w:rPr>
                <w:rFonts w:ascii="Garamond" w:hAnsi="Garamond"/>
                <w:b/>
                <w:sz w:val="22"/>
                <w:szCs w:val="22"/>
              </w:rPr>
            </w:pPr>
          </w:p>
          <w:p w14:paraId="197C6D4B" w14:textId="77777777" w:rsidR="00E17306" w:rsidRPr="00BB1E1E" w:rsidRDefault="00E17306" w:rsidP="005565B8">
            <w:pPr>
              <w:rPr>
                <w:rFonts w:ascii="Garamond" w:hAnsi="Garamond"/>
                <w:b/>
                <w:sz w:val="22"/>
                <w:szCs w:val="22"/>
              </w:rPr>
            </w:pPr>
            <w:r w:rsidRPr="00BB1E1E">
              <w:rPr>
                <w:rFonts w:ascii="Garamond" w:hAnsi="Garamond"/>
                <w:b/>
                <w:sz w:val="22"/>
                <w:szCs w:val="22"/>
              </w:rPr>
              <w:t>Satisfactory (2.5)</w:t>
            </w:r>
          </w:p>
        </w:tc>
        <w:tc>
          <w:tcPr>
            <w:tcW w:w="2062" w:type="dxa"/>
          </w:tcPr>
          <w:p w14:paraId="5579A0B9" w14:textId="77777777" w:rsidR="00E17306" w:rsidRPr="00BB1E1E" w:rsidRDefault="00E17306" w:rsidP="005565B8">
            <w:pPr>
              <w:rPr>
                <w:rFonts w:ascii="Garamond" w:hAnsi="Garamond"/>
                <w:b/>
                <w:sz w:val="22"/>
                <w:szCs w:val="22"/>
              </w:rPr>
            </w:pPr>
          </w:p>
          <w:p w14:paraId="3617C82D" w14:textId="77777777" w:rsidR="00E17306" w:rsidRPr="00BB1E1E" w:rsidRDefault="00E17306" w:rsidP="005565B8">
            <w:pPr>
              <w:rPr>
                <w:rFonts w:ascii="Garamond" w:hAnsi="Garamond"/>
                <w:b/>
                <w:sz w:val="22"/>
                <w:szCs w:val="22"/>
              </w:rPr>
            </w:pPr>
            <w:r w:rsidRPr="00BB1E1E">
              <w:rPr>
                <w:rFonts w:ascii="Garamond" w:hAnsi="Garamond"/>
                <w:b/>
                <w:sz w:val="22"/>
                <w:szCs w:val="22"/>
              </w:rPr>
              <w:t>Exceptional (5)</w:t>
            </w:r>
          </w:p>
        </w:tc>
        <w:tc>
          <w:tcPr>
            <w:tcW w:w="1645" w:type="dxa"/>
          </w:tcPr>
          <w:p w14:paraId="49674090" w14:textId="77777777" w:rsidR="00E17306" w:rsidRPr="00BB1E1E" w:rsidRDefault="00E17306" w:rsidP="005565B8">
            <w:pPr>
              <w:rPr>
                <w:rFonts w:ascii="Garamond" w:hAnsi="Garamond"/>
                <w:b/>
                <w:sz w:val="22"/>
                <w:szCs w:val="22"/>
              </w:rPr>
            </w:pPr>
          </w:p>
          <w:p w14:paraId="1924A277" w14:textId="77777777" w:rsidR="00E17306" w:rsidRPr="00BB1E1E" w:rsidRDefault="00E17306" w:rsidP="005565B8">
            <w:pPr>
              <w:rPr>
                <w:rFonts w:ascii="Garamond" w:hAnsi="Garamond"/>
                <w:b/>
                <w:sz w:val="22"/>
                <w:szCs w:val="22"/>
              </w:rPr>
            </w:pPr>
            <w:r w:rsidRPr="00BB1E1E">
              <w:rPr>
                <w:rFonts w:ascii="Garamond" w:hAnsi="Garamond"/>
                <w:b/>
                <w:sz w:val="22"/>
                <w:szCs w:val="22"/>
              </w:rPr>
              <w:t>Points</w:t>
            </w:r>
          </w:p>
        </w:tc>
      </w:tr>
      <w:tr w:rsidR="00E17306" w:rsidRPr="00BB1E1E" w14:paraId="50A31F9A" w14:textId="77777777" w:rsidTr="005565B8">
        <w:tc>
          <w:tcPr>
            <w:tcW w:w="1645" w:type="dxa"/>
          </w:tcPr>
          <w:p w14:paraId="27648D8E" w14:textId="77777777" w:rsidR="00E17306" w:rsidRPr="00BB1E1E" w:rsidRDefault="00E17306" w:rsidP="005565B8">
            <w:pPr>
              <w:rPr>
                <w:rFonts w:ascii="Garamond" w:hAnsi="Garamond"/>
                <w:sz w:val="22"/>
                <w:szCs w:val="22"/>
              </w:rPr>
            </w:pPr>
            <w:r w:rsidRPr="00BB1E1E">
              <w:rPr>
                <w:rFonts w:ascii="Garamond" w:hAnsi="Garamond"/>
                <w:sz w:val="22"/>
                <w:szCs w:val="22"/>
              </w:rPr>
              <w:t xml:space="preserve">Defines the problem </w:t>
            </w:r>
          </w:p>
        </w:tc>
        <w:tc>
          <w:tcPr>
            <w:tcW w:w="2158" w:type="dxa"/>
          </w:tcPr>
          <w:p w14:paraId="57973ABB" w14:textId="77777777" w:rsidR="00E17306" w:rsidRPr="00BB1E1E" w:rsidRDefault="00E17306" w:rsidP="005565B8">
            <w:pPr>
              <w:rPr>
                <w:rFonts w:ascii="Garamond" w:hAnsi="Garamond"/>
                <w:sz w:val="22"/>
                <w:szCs w:val="22"/>
              </w:rPr>
            </w:pPr>
            <w:r w:rsidRPr="00BB1E1E">
              <w:rPr>
                <w:rFonts w:ascii="Garamond" w:hAnsi="Garamond"/>
                <w:sz w:val="22"/>
                <w:szCs w:val="22"/>
              </w:rPr>
              <w:t xml:space="preserve">The problem is not defined emotionally and </w:t>
            </w:r>
            <w:proofErr w:type="gramStart"/>
            <w:r w:rsidRPr="00BB1E1E">
              <w:rPr>
                <w:rFonts w:ascii="Garamond" w:hAnsi="Garamond"/>
                <w:sz w:val="22"/>
                <w:szCs w:val="22"/>
              </w:rPr>
              <w:t>intellectually</w:t>
            </w:r>
            <w:proofErr w:type="gramEnd"/>
            <w:r w:rsidRPr="00BB1E1E">
              <w:rPr>
                <w:rFonts w:ascii="Garamond" w:hAnsi="Garamond"/>
                <w:sz w:val="22"/>
                <w:szCs w:val="22"/>
              </w:rPr>
              <w:t xml:space="preserve"> or the problem is just emotionally or intellectually.  </w:t>
            </w:r>
          </w:p>
        </w:tc>
        <w:tc>
          <w:tcPr>
            <w:tcW w:w="2066" w:type="dxa"/>
          </w:tcPr>
          <w:p w14:paraId="5FB4EFF9" w14:textId="77777777" w:rsidR="00E17306" w:rsidRPr="00BB1E1E" w:rsidRDefault="00E17306" w:rsidP="005565B8">
            <w:pPr>
              <w:rPr>
                <w:rFonts w:ascii="Garamond" w:hAnsi="Garamond"/>
                <w:sz w:val="22"/>
                <w:szCs w:val="22"/>
              </w:rPr>
            </w:pPr>
            <w:r w:rsidRPr="00BB1E1E">
              <w:rPr>
                <w:rFonts w:ascii="Garamond" w:hAnsi="Garamond"/>
                <w:sz w:val="22"/>
                <w:szCs w:val="22"/>
              </w:rPr>
              <w:t xml:space="preserve">The problem is defined both emotionally and intellectually. </w:t>
            </w:r>
          </w:p>
        </w:tc>
        <w:tc>
          <w:tcPr>
            <w:tcW w:w="2062" w:type="dxa"/>
          </w:tcPr>
          <w:p w14:paraId="3B670DB5" w14:textId="77777777" w:rsidR="00E17306" w:rsidRPr="00BB1E1E" w:rsidRDefault="00E17306" w:rsidP="005565B8">
            <w:pPr>
              <w:rPr>
                <w:rFonts w:ascii="Garamond" w:hAnsi="Garamond"/>
                <w:sz w:val="22"/>
                <w:szCs w:val="22"/>
              </w:rPr>
            </w:pPr>
            <w:r w:rsidRPr="00BB1E1E">
              <w:rPr>
                <w:rFonts w:ascii="Garamond" w:hAnsi="Garamond"/>
                <w:sz w:val="22"/>
                <w:szCs w:val="22"/>
              </w:rPr>
              <w:t xml:space="preserve">Meets “satisfactory” and provides depth expected of graduate level work.  </w:t>
            </w:r>
          </w:p>
        </w:tc>
        <w:tc>
          <w:tcPr>
            <w:tcW w:w="1645" w:type="dxa"/>
          </w:tcPr>
          <w:p w14:paraId="7B85A1F5" w14:textId="77777777" w:rsidR="00E17306" w:rsidRPr="00BB1E1E" w:rsidRDefault="00E17306" w:rsidP="005565B8">
            <w:pPr>
              <w:rPr>
                <w:rFonts w:ascii="Garamond" w:hAnsi="Garamond"/>
                <w:sz w:val="22"/>
                <w:szCs w:val="22"/>
              </w:rPr>
            </w:pPr>
          </w:p>
        </w:tc>
      </w:tr>
      <w:tr w:rsidR="00E17306" w:rsidRPr="00BB1E1E" w14:paraId="4A6CC6F2" w14:textId="77777777" w:rsidTr="005565B8">
        <w:tc>
          <w:tcPr>
            <w:tcW w:w="1645" w:type="dxa"/>
          </w:tcPr>
          <w:p w14:paraId="1D002A7E" w14:textId="77777777" w:rsidR="00E17306" w:rsidRPr="00BB1E1E" w:rsidRDefault="00E17306" w:rsidP="005565B8">
            <w:pPr>
              <w:rPr>
                <w:rFonts w:ascii="Garamond" w:hAnsi="Garamond"/>
                <w:sz w:val="22"/>
                <w:szCs w:val="22"/>
              </w:rPr>
            </w:pPr>
            <w:r w:rsidRPr="00BB1E1E">
              <w:rPr>
                <w:rFonts w:ascii="Garamond" w:hAnsi="Garamond"/>
                <w:sz w:val="22"/>
                <w:szCs w:val="22"/>
              </w:rPr>
              <w:t>Application of the ACA and ASCA Ethical Codes</w:t>
            </w:r>
          </w:p>
        </w:tc>
        <w:tc>
          <w:tcPr>
            <w:tcW w:w="2158" w:type="dxa"/>
          </w:tcPr>
          <w:p w14:paraId="2A6AEB8E" w14:textId="77777777" w:rsidR="00E17306" w:rsidRPr="00BB1E1E" w:rsidRDefault="00E17306" w:rsidP="005565B8">
            <w:pPr>
              <w:rPr>
                <w:rFonts w:ascii="Garamond" w:hAnsi="Garamond"/>
                <w:sz w:val="22"/>
                <w:szCs w:val="22"/>
              </w:rPr>
            </w:pPr>
            <w:r w:rsidRPr="00BB1E1E">
              <w:rPr>
                <w:rFonts w:ascii="Garamond" w:hAnsi="Garamond"/>
                <w:sz w:val="22"/>
                <w:szCs w:val="22"/>
              </w:rPr>
              <w:t>The ACA and ASCA ethical codes are not applied or only one of the codes is applied.</w:t>
            </w:r>
          </w:p>
        </w:tc>
        <w:tc>
          <w:tcPr>
            <w:tcW w:w="2066" w:type="dxa"/>
          </w:tcPr>
          <w:p w14:paraId="62DB80DF" w14:textId="77777777" w:rsidR="00E17306" w:rsidRPr="00BB1E1E" w:rsidRDefault="00E17306" w:rsidP="005565B8">
            <w:pPr>
              <w:rPr>
                <w:rFonts w:ascii="Garamond" w:hAnsi="Garamond"/>
                <w:sz w:val="22"/>
                <w:szCs w:val="22"/>
              </w:rPr>
            </w:pPr>
            <w:r w:rsidRPr="00BB1E1E">
              <w:rPr>
                <w:rFonts w:ascii="Garamond" w:hAnsi="Garamond"/>
                <w:sz w:val="22"/>
                <w:szCs w:val="22"/>
              </w:rPr>
              <w:t xml:space="preserve">The ACA and ASCA ethical codes are applied. </w:t>
            </w:r>
          </w:p>
        </w:tc>
        <w:tc>
          <w:tcPr>
            <w:tcW w:w="2062" w:type="dxa"/>
          </w:tcPr>
          <w:p w14:paraId="19EBE67F" w14:textId="77777777" w:rsidR="00E17306" w:rsidRPr="00BB1E1E" w:rsidRDefault="00E17306" w:rsidP="005565B8">
            <w:pPr>
              <w:rPr>
                <w:rFonts w:ascii="Garamond" w:hAnsi="Garamond"/>
                <w:sz w:val="22"/>
                <w:szCs w:val="22"/>
              </w:rPr>
            </w:pPr>
            <w:r w:rsidRPr="00BB1E1E">
              <w:rPr>
                <w:rFonts w:ascii="Garamond" w:hAnsi="Garamond"/>
                <w:sz w:val="22"/>
                <w:szCs w:val="22"/>
              </w:rPr>
              <w:t>Meets “satisfactory” and refers to specific sections of both ethical codes.</w:t>
            </w:r>
          </w:p>
        </w:tc>
        <w:tc>
          <w:tcPr>
            <w:tcW w:w="1645" w:type="dxa"/>
          </w:tcPr>
          <w:p w14:paraId="09F656CE" w14:textId="77777777" w:rsidR="00E17306" w:rsidRPr="00BB1E1E" w:rsidRDefault="00E17306" w:rsidP="005565B8">
            <w:pPr>
              <w:rPr>
                <w:rFonts w:ascii="Garamond" w:hAnsi="Garamond"/>
                <w:sz w:val="22"/>
                <w:szCs w:val="22"/>
              </w:rPr>
            </w:pPr>
          </w:p>
        </w:tc>
      </w:tr>
      <w:tr w:rsidR="00E17306" w:rsidRPr="00BB1E1E" w14:paraId="3A228CC0" w14:textId="77777777" w:rsidTr="005565B8">
        <w:tc>
          <w:tcPr>
            <w:tcW w:w="1645" w:type="dxa"/>
          </w:tcPr>
          <w:p w14:paraId="4A190EE6" w14:textId="77777777" w:rsidR="00E17306" w:rsidRPr="00BB1E1E" w:rsidRDefault="00E17306" w:rsidP="005565B8">
            <w:pPr>
              <w:rPr>
                <w:rFonts w:ascii="Garamond" w:hAnsi="Garamond"/>
                <w:sz w:val="22"/>
                <w:szCs w:val="22"/>
              </w:rPr>
            </w:pPr>
            <w:r w:rsidRPr="00BB1E1E">
              <w:rPr>
                <w:rFonts w:ascii="Garamond" w:hAnsi="Garamond"/>
                <w:sz w:val="22"/>
                <w:szCs w:val="22"/>
              </w:rPr>
              <w:t>Chronological and developmental age</w:t>
            </w:r>
          </w:p>
        </w:tc>
        <w:tc>
          <w:tcPr>
            <w:tcW w:w="2158" w:type="dxa"/>
          </w:tcPr>
          <w:p w14:paraId="3E5D775B" w14:textId="77777777" w:rsidR="00E17306" w:rsidRPr="00BB1E1E" w:rsidRDefault="00E17306" w:rsidP="005565B8">
            <w:pPr>
              <w:rPr>
                <w:rFonts w:ascii="Garamond" w:hAnsi="Garamond"/>
                <w:sz w:val="22"/>
                <w:szCs w:val="22"/>
              </w:rPr>
            </w:pPr>
            <w:r w:rsidRPr="00BB1E1E">
              <w:rPr>
                <w:rFonts w:ascii="Garamond" w:hAnsi="Garamond"/>
                <w:sz w:val="22"/>
                <w:szCs w:val="22"/>
              </w:rPr>
              <w:t xml:space="preserve">Student’s chronological and developmental age is not discussed or only one is discussed. </w:t>
            </w:r>
          </w:p>
        </w:tc>
        <w:tc>
          <w:tcPr>
            <w:tcW w:w="2066" w:type="dxa"/>
          </w:tcPr>
          <w:p w14:paraId="22B8A3D2" w14:textId="77777777" w:rsidR="00E17306" w:rsidRPr="00BB1E1E" w:rsidRDefault="00E17306" w:rsidP="005565B8">
            <w:pPr>
              <w:rPr>
                <w:rFonts w:ascii="Garamond" w:hAnsi="Garamond"/>
                <w:sz w:val="22"/>
                <w:szCs w:val="22"/>
              </w:rPr>
            </w:pPr>
            <w:r w:rsidRPr="00BB1E1E">
              <w:rPr>
                <w:rFonts w:ascii="Garamond" w:hAnsi="Garamond"/>
                <w:sz w:val="22"/>
                <w:szCs w:val="22"/>
              </w:rPr>
              <w:t xml:space="preserve">Both student’s chronological and developmental age is discussed in detail. </w:t>
            </w:r>
          </w:p>
        </w:tc>
        <w:tc>
          <w:tcPr>
            <w:tcW w:w="2062" w:type="dxa"/>
          </w:tcPr>
          <w:p w14:paraId="207166E3" w14:textId="77777777" w:rsidR="00E17306" w:rsidRPr="00BB1E1E" w:rsidRDefault="00E17306" w:rsidP="005565B8">
            <w:pPr>
              <w:rPr>
                <w:rFonts w:ascii="Garamond" w:hAnsi="Garamond"/>
                <w:sz w:val="22"/>
                <w:szCs w:val="22"/>
              </w:rPr>
            </w:pPr>
            <w:r w:rsidRPr="00BB1E1E">
              <w:rPr>
                <w:rFonts w:ascii="Garamond" w:hAnsi="Garamond"/>
                <w:sz w:val="22"/>
                <w:szCs w:val="22"/>
              </w:rPr>
              <w:t xml:space="preserve">Meets “satisfactory” and provides specific examples that connect with course concepts. </w:t>
            </w:r>
          </w:p>
        </w:tc>
        <w:tc>
          <w:tcPr>
            <w:tcW w:w="1645" w:type="dxa"/>
          </w:tcPr>
          <w:p w14:paraId="3984E3C3" w14:textId="77777777" w:rsidR="00E17306" w:rsidRPr="00BB1E1E" w:rsidRDefault="00E17306" w:rsidP="005565B8">
            <w:pPr>
              <w:rPr>
                <w:rFonts w:ascii="Garamond" w:hAnsi="Garamond"/>
                <w:sz w:val="22"/>
                <w:szCs w:val="22"/>
              </w:rPr>
            </w:pPr>
          </w:p>
        </w:tc>
      </w:tr>
      <w:tr w:rsidR="00E17306" w:rsidRPr="00BB1E1E" w14:paraId="4EC8A092" w14:textId="77777777" w:rsidTr="005565B8">
        <w:tc>
          <w:tcPr>
            <w:tcW w:w="1645" w:type="dxa"/>
          </w:tcPr>
          <w:p w14:paraId="5A7E8494" w14:textId="77777777" w:rsidR="00E17306" w:rsidRPr="00BB1E1E" w:rsidRDefault="00E17306" w:rsidP="005565B8">
            <w:pPr>
              <w:rPr>
                <w:rFonts w:ascii="Garamond" w:hAnsi="Garamond"/>
                <w:sz w:val="22"/>
                <w:szCs w:val="22"/>
              </w:rPr>
            </w:pPr>
            <w:r w:rsidRPr="00BB1E1E">
              <w:rPr>
                <w:rFonts w:ascii="Garamond" w:hAnsi="Garamond"/>
                <w:sz w:val="22"/>
                <w:szCs w:val="22"/>
              </w:rPr>
              <w:t>Setting, parental, and student rights</w:t>
            </w:r>
          </w:p>
        </w:tc>
        <w:tc>
          <w:tcPr>
            <w:tcW w:w="2158" w:type="dxa"/>
          </w:tcPr>
          <w:p w14:paraId="42B11202" w14:textId="77777777" w:rsidR="00E17306" w:rsidRPr="00BB1E1E" w:rsidRDefault="00E17306" w:rsidP="005565B8">
            <w:pPr>
              <w:rPr>
                <w:rFonts w:ascii="Garamond" w:hAnsi="Garamond"/>
                <w:sz w:val="22"/>
                <w:szCs w:val="22"/>
              </w:rPr>
            </w:pPr>
            <w:r w:rsidRPr="00BB1E1E">
              <w:rPr>
                <w:rFonts w:ascii="Garamond" w:hAnsi="Garamond"/>
                <w:sz w:val="22"/>
                <w:szCs w:val="22"/>
              </w:rPr>
              <w:t xml:space="preserve">Setting, parental, and student rights are not discussed or only focuses on one or two of these.  </w:t>
            </w:r>
          </w:p>
        </w:tc>
        <w:tc>
          <w:tcPr>
            <w:tcW w:w="2066" w:type="dxa"/>
          </w:tcPr>
          <w:p w14:paraId="1E0CB450" w14:textId="77777777" w:rsidR="00E17306" w:rsidRPr="00BB1E1E" w:rsidRDefault="00E17306" w:rsidP="005565B8">
            <w:pPr>
              <w:rPr>
                <w:rFonts w:ascii="Garamond" w:hAnsi="Garamond"/>
                <w:sz w:val="22"/>
                <w:szCs w:val="22"/>
              </w:rPr>
            </w:pPr>
            <w:r w:rsidRPr="00BB1E1E">
              <w:rPr>
                <w:rFonts w:ascii="Garamond" w:hAnsi="Garamond"/>
                <w:sz w:val="22"/>
                <w:szCs w:val="22"/>
              </w:rPr>
              <w:t xml:space="preserve">The setting, parental, and student rights are explored in detail. </w:t>
            </w:r>
          </w:p>
        </w:tc>
        <w:tc>
          <w:tcPr>
            <w:tcW w:w="2062" w:type="dxa"/>
          </w:tcPr>
          <w:p w14:paraId="686E35E1" w14:textId="77777777" w:rsidR="00E17306" w:rsidRPr="00BB1E1E" w:rsidRDefault="00E17306" w:rsidP="005565B8">
            <w:pPr>
              <w:rPr>
                <w:rFonts w:ascii="Garamond" w:hAnsi="Garamond"/>
                <w:sz w:val="22"/>
                <w:szCs w:val="22"/>
              </w:rPr>
            </w:pPr>
            <w:r w:rsidRPr="00BB1E1E">
              <w:rPr>
                <w:rFonts w:ascii="Garamond" w:hAnsi="Garamond"/>
                <w:sz w:val="22"/>
                <w:szCs w:val="22"/>
              </w:rPr>
              <w:t xml:space="preserve">Meets “satisfactory” and provides specific examples that connect with course concepts. </w:t>
            </w:r>
          </w:p>
        </w:tc>
        <w:tc>
          <w:tcPr>
            <w:tcW w:w="1645" w:type="dxa"/>
          </w:tcPr>
          <w:p w14:paraId="6715EA41" w14:textId="77777777" w:rsidR="00E17306" w:rsidRPr="00BB1E1E" w:rsidRDefault="00E17306" w:rsidP="005565B8">
            <w:pPr>
              <w:rPr>
                <w:rFonts w:ascii="Garamond" w:hAnsi="Garamond"/>
                <w:sz w:val="22"/>
                <w:szCs w:val="22"/>
              </w:rPr>
            </w:pPr>
          </w:p>
        </w:tc>
      </w:tr>
      <w:tr w:rsidR="00E17306" w:rsidRPr="00BB1E1E" w14:paraId="6E808FAE" w14:textId="77777777" w:rsidTr="005565B8">
        <w:tc>
          <w:tcPr>
            <w:tcW w:w="1645" w:type="dxa"/>
          </w:tcPr>
          <w:p w14:paraId="01C4DC88" w14:textId="77777777" w:rsidR="00E17306" w:rsidRPr="00BB1E1E" w:rsidRDefault="00E17306" w:rsidP="005565B8">
            <w:pPr>
              <w:rPr>
                <w:rFonts w:ascii="Garamond" w:hAnsi="Garamond"/>
                <w:sz w:val="22"/>
                <w:szCs w:val="22"/>
              </w:rPr>
            </w:pPr>
            <w:r w:rsidRPr="00BB1E1E">
              <w:rPr>
                <w:rFonts w:ascii="Garamond" w:hAnsi="Garamond"/>
                <w:sz w:val="22"/>
                <w:szCs w:val="22"/>
              </w:rPr>
              <w:t>Moral principles</w:t>
            </w:r>
          </w:p>
        </w:tc>
        <w:tc>
          <w:tcPr>
            <w:tcW w:w="2158" w:type="dxa"/>
          </w:tcPr>
          <w:p w14:paraId="784CF890" w14:textId="77777777" w:rsidR="00E17306" w:rsidRPr="00BB1E1E" w:rsidRDefault="00E17306" w:rsidP="005565B8">
            <w:pPr>
              <w:rPr>
                <w:rFonts w:ascii="Garamond" w:hAnsi="Garamond"/>
                <w:sz w:val="22"/>
                <w:szCs w:val="22"/>
              </w:rPr>
            </w:pPr>
            <w:r w:rsidRPr="00BB1E1E">
              <w:rPr>
                <w:rFonts w:ascii="Garamond" w:hAnsi="Garamond"/>
                <w:sz w:val="22"/>
                <w:szCs w:val="22"/>
              </w:rPr>
              <w:t xml:space="preserve">Does not apply the moral principles or the moral principles are partially discussed. </w:t>
            </w:r>
          </w:p>
        </w:tc>
        <w:tc>
          <w:tcPr>
            <w:tcW w:w="2066" w:type="dxa"/>
          </w:tcPr>
          <w:p w14:paraId="3BE89E22" w14:textId="77777777" w:rsidR="00E17306" w:rsidRPr="00BB1E1E" w:rsidRDefault="00E17306" w:rsidP="005565B8">
            <w:pPr>
              <w:rPr>
                <w:rFonts w:ascii="Garamond" w:hAnsi="Garamond"/>
                <w:sz w:val="22"/>
                <w:szCs w:val="22"/>
              </w:rPr>
            </w:pPr>
            <w:r w:rsidRPr="00BB1E1E">
              <w:rPr>
                <w:rFonts w:ascii="Garamond" w:hAnsi="Garamond"/>
                <w:sz w:val="22"/>
                <w:szCs w:val="22"/>
              </w:rPr>
              <w:t xml:space="preserve">Moral principles are discussed in detail. </w:t>
            </w:r>
          </w:p>
        </w:tc>
        <w:tc>
          <w:tcPr>
            <w:tcW w:w="2062" w:type="dxa"/>
          </w:tcPr>
          <w:p w14:paraId="66074575" w14:textId="77777777" w:rsidR="00E17306" w:rsidRPr="00BB1E1E" w:rsidRDefault="00E17306" w:rsidP="005565B8">
            <w:pPr>
              <w:rPr>
                <w:rFonts w:ascii="Garamond" w:hAnsi="Garamond"/>
                <w:sz w:val="22"/>
                <w:szCs w:val="22"/>
              </w:rPr>
            </w:pPr>
            <w:r w:rsidRPr="00BB1E1E">
              <w:rPr>
                <w:rFonts w:ascii="Garamond" w:hAnsi="Garamond"/>
                <w:sz w:val="22"/>
                <w:szCs w:val="22"/>
              </w:rPr>
              <w:t xml:space="preserve">Meets “satisfactory” and provides examples to illustrate the moral principles. </w:t>
            </w:r>
          </w:p>
        </w:tc>
        <w:tc>
          <w:tcPr>
            <w:tcW w:w="1645" w:type="dxa"/>
          </w:tcPr>
          <w:p w14:paraId="400081CE" w14:textId="77777777" w:rsidR="00E17306" w:rsidRPr="00BB1E1E" w:rsidRDefault="00E17306" w:rsidP="005565B8">
            <w:pPr>
              <w:rPr>
                <w:rFonts w:ascii="Garamond" w:hAnsi="Garamond"/>
                <w:sz w:val="22"/>
                <w:szCs w:val="22"/>
              </w:rPr>
            </w:pPr>
          </w:p>
        </w:tc>
      </w:tr>
      <w:tr w:rsidR="00E17306" w:rsidRPr="00BB1E1E" w14:paraId="25A4D886" w14:textId="77777777" w:rsidTr="005565B8">
        <w:tc>
          <w:tcPr>
            <w:tcW w:w="1645" w:type="dxa"/>
          </w:tcPr>
          <w:p w14:paraId="5514E9DD" w14:textId="77777777" w:rsidR="00E17306" w:rsidRPr="00BB1E1E" w:rsidRDefault="00E17306" w:rsidP="005565B8">
            <w:pPr>
              <w:rPr>
                <w:rFonts w:ascii="Garamond" w:hAnsi="Garamond"/>
                <w:sz w:val="22"/>
                <w:szCs w:val="22"/>
              </w:rPr>
            </w:pPr>
            <w:r w:rsidRPr="00BB1E1E">
              <w:rPr>
                <w:rFonts w:ascii="Garamond" w:hAnsi="Garamond"/>
                <w:sz w:val="22"/>
                <w:szCs w:val="22"/>
              </w:rPr>
              <w:t>Potential courses of action</w:t>
            </w:r>
          </w:p>
        </w:tc>
        <w:tc>
          <w:tcPr>
            <w:tcW w:w="2158" w:type="dxa"/>
          </w:tcPr>
          <w:p w14:paraId="1E5CB39B" w14:textId="77777777" w:rsidR="00E17306" w:rsidRPr="00BB1E1E" w:rsidRDefault="00E17306" w:rsidP="005565B8">
            <w:pPr>
              <w:rPr>
                <w:rFonts w:ascii="Garamond" w:hAnsi="Garamond"/>
                <w:sz w:val="22"/>
                <w:szCs w:val="22"/>
              </w:rPr>
            </w:pPr>
            <w:r w:rsidRPr="00BB1E1E">
              <w:rPr>
                <w:rFonts w:ascii="Garamond" w:hAnsi="Garamond"/>
                <w:sz w:val="22"/>
                <w:szCs w:val="22"/>
              </w:rPr>
              <w:t xml:space="preserve">Does not explore potential courses of action or partially explores potential courses of action. </w:t>
            </w:r>
          </w:p>
        </w:tc>
        <w:tc>
          <w:tcPr>
            <w:tcW w:w="2066" w:type="dxa"/>
          </w:tcPr>
          <w:p w14:paraId="6562FF7F" w14:textId="77777777" w:rsidR="00E17306" w:rsidRPr="00BB1E1E" w:rsidRDefault="00E17306" w:rsidP="005565B8">
            <w:pPr>
              <w:rPr>
                <w:rFonts w:ascii="Garamond" w:hAnsi="Garamond"/>
                <w:sz w:val="22"/>
                <w:szCs w:val="22"/>
              </w:rPr>
            </w:pPr>
            <w:r w:rsidRPr="00BB1E1E">
              <w:rPr>
                <w:rFonts w:ascii="Garamond" w:hAnsi="Garamond"/>
                <w:sz w:val="22"/>
                <w:szCs w:val="22"/>
              </w:rPr>
              <w:t xml:space="preserve">Incorporates a substantial number of potential courses of action. </w:t>
            </w:r>
          </w:p>
        </w:tc>
        <w:tc>
          <w:tcPr>
            <w:tcW w:w="2062" w:type="dxa"/>
          </w:tcPr>
          <w:p w14:paraId="21F0A233" w14:textId="77777777" w:rsidR="00E17306" w:rsidRPr="00BB1E1E" w:rsidRDefault="00E17306" w:rsidP="005565B8">
            <w:pPr>
              <w:rPr>
                <w:rFonts w:ascii="Garamond" w:hAnsi="Garamond"/>
                <w:sz w:val="22"/>
                <w:szCs w:val="22"/>
              </w:rPr>
            </w:pPr>
            <w:r w:rsidRPr="00BB1E1E">
              <w:rPr>
                <w:rFonts w:ascii="Garamond" w:hAnsi="Garamond"/>
                <w:sz w:val="22"/>
                <w:szCs w:val="22"/>
              </w:rPr>
              <w:t xml:space="preserve">Meets “satisfactory” and connects with course concepts.  </w:t>
            </w:r>
          </w:p>
        </w:tc>
        <w:tc>
          <w:tcPr>
            <w:tcW w:w="1645" w:type="dxa"/>
          </w:tcPr>
          <w:p w14:paraId="278B4A0F" w14:textId="77777777" w:rsidR="00E17306" w:rsidRPr="00BB1E1E" w:rsidRDefault="00E17306" w:rsidP="005565B8">
            <w:pPr>
              <w:rPr>
                <w:rFonts w:ascii="Garamond" w:hAnsi="Garamond"/>
                <w:sz w:val="22"/>
                <w:szCs w:val="22"/>
              </w:rPr>
            </w:pPr>
          </w:p>
        </w:tc>
      </w:tr>
      <w:tr w:rsidR="00E17306" w:rsidRPr="00BB1E1E" w14:paraId="54F16ACE" w14:textId="77777777" w:rsidTr="005565B8">
        <w:tc>
          <w:tcPr>
            <w:tcW w:w="1645" w:type="dxa"/>
          </w:tcPr>
          <w:p w14:paraId="40135390" w14:textId="77777777" w:rsidR="00E17306" w:rsidRPr="00BB1E1E" w:rsidRDefault="00E17306" w:rsidP="005565B8">
            <w:pPr>
              <w:rPr>
                <w:rFonts w:ascii="Garamond" w:hAnsi="Garamond"/>
                <w:sz w:val="22"/>
                <w:szCs w:val="22"/>
              </w:rPr>
            </w:pPr>
            <w:r w:rsidRPr="00BB1E1E">
              <w:rPr>
                <w:rFonts w:ascii="Garamond" w:hAnsi="Garamond"/>
                <w:sz w:val="22"/>
                <w:szCs w:val="22"/>
              </w:rPr>
              <w:t>Evaluate selected action</w:t>
            </w:r>
          </w:p>
        </w:tc>
        <w:tc>
          <w:tcPr>
            <w:tcW w:w="2158" w:type="dxa"/>
          </w:tcPr>
          <w:p w14:paraId="40798EB5" w14:textId="77777777" w:rsidR="00E17306" w:rsidRPr="00BB1E1E" w:rsidRDefault="00E17306" w:rsidP="005565B8">
            <w:pPr>
              <w:rPr>
                <w:rFonts w:ascii="Garamond" w:hAnsi="Garamond"/>
                <w:sz w:val="22"/>
                <w:szCs w:val="22"/>
              </w:rPr>
            </w:pPr>
            <w:r w:rsidRPr="00BB1E1E">
              <w:rPr>
                <w:rFonts w:ascii="Garamond" w:hAnsi="Garamond"/>
                <w:sz w:val="22"/>
                <w:szCs w:val="22"/>
              </w:rPr>
              <w:t xml:space="preserve">Does not evaluate selected action. </w:t>
            </w:r>
          </w:p>
        </w:tc>
        <w:tc>
          <w:tcPr>
            <w:tcW w:w="2066" w:type="dxa"/>
          </w:tcPr>
          <w:p w14:paraId="126495F7" w14:textId="77777777" w:rsidR="00E17306" w:rsidRPr="00BB1E1E" w:rsidRDefault="00E17306" w:rsidP="005565B8">
            <w:pPr>
              <w:rPr>
                <w:rFonts w:ascii="Garamond" w:hAnsi="Garamond"/>
                <w:sz w:val="22"/>
                <w:szCs w:val="22"/>
              </w:rPr>
            </w:pPr>
            <w:r w:rsidRPr="00BB1E1E">
              <w:rPr>
                <w:rFonts w:ascii="Garamond" w:hAnsi="Garamond"/>
                <w:sz w:val="22"/>
                <w:szCs w:val="22"/>
              </w:rPr>
              <w:t xml:space="preserve">Evaluates and provides a rational for selected action. </w:t>
            </w:r>
          </w:p>
        </w:tc>
        <w:tc>
          <w:tcPr>
            <w:tcW w:w="2062" w:type="dxa"/>
          </w:tcPr>
          <w:p w14:paraId="37D9E0E6" w14:textId="77777777" w:rsidR="00E17306" w:rsidRPr="00BB1E1E" w:rsidRDefault="00E17306" w:rsidP="005565B8">
            <w:pPr>
              <w:rPr>
                <w:rFonts w:ascii="Garamond" w:hAnsi="Garamond"/>
                <w:sz w:val="22"/>
                <w:szCs w:val="22"/>
              </w:rPr>
            </w:pPr>
            <w:r w:rsidRPr="00BB1E1E">
              <w:rPr>
                <w:rFonts w:ascii="Garamond" w:hAnsi="Garamond"/>
                <w:sz w:val="22"/>
                <w:szCs w:val="22"/>
              </w:rPr>
              <w:t xml:space="preserve">Meets “satisfactory” and connects selected action with ethical and legal statues. </w:t>
            </w:r>
          </w:p>
        </w:tc>
        <w:tc>
          <w:tcPr>
            <w:tcW w:w="1645" w:type="dxa"/>
          </w:tcPr>
          <w:p w14:paraId="3C95ABED" w14:textId="77777777" w:rsidR="00E17306" w:rsidRPr="00BB1E1E" w:rsidRDefault="00E17306" w:rsidP="005565B8">
            <w:pPr>
              <w:rPr>
                <w:rFonts w:ascii="Garamond" w:hAnsi="Garamond"/>
                <w:sz w:val="22"/>
                <w:szCs w:val="22"/>
              </w:rPr>
            </w:pPr>
          </w:p>
        </w:tc>
      </w:tr>
      <w:tr w:rsidR="00E17306" w:rsidRPr="00BB1E1E" w14:paraId="588A6A3C" w14:textId="77777777" w:rsidTr="005565B8">
        <w:tc>
          <w:tcPr>
            <w:tcW w:w="1645" w:type="dxa"/>
          </w:tcPr>
          <w:p w14:paraId="4C9B3428" w14:textId="77777777" w:rsidR="00E17306" w:rsidRPr="00BB1E1E" w:rsidRDefault="00E17306" w:rsidP="005565B8">
            <w:pPr>
              <w:rPr>
                <w:rFonts w:ascii="Garamond" w:hAnsi="Garamond"/>
                <w:sz w:val="22"/>
                <w:szCs w:val="22"/>
              </w:rPr>
            </w:pPr>
            <w:r w:rsidRPr="00BB1E1E">
              <w:rPr>
                <w:rFonts w:ascii="Garamond" w:hAnsi="Garamond"/>
                <w:sz w:val="22"/>
                <w:szCs w:val="22"/>
              </w:rPr>
              <w:t xml:space="preserve">Consultation </w:t>
            </w:r>
          </w:p>
        </w:tc>
        <w:tc>
          <w:tcPr>
            <w:tcW w:w="2158" w:type="dxa"/>
          </w:tcPr>
          <w:p w14:paraId="792CBBC5" w14:textId="77777777" w:rsidR="00E17306" w:rsidRPr="00BB1E1E" w:rsidRDefault="00E17306" w:rsidP="005565B8">
            <w:pPr>
              <w:rPr>
                <w:rFonts w:ascii="Garamond" w:hAnsi="Garamond"/>
                <w:sz w:val="22"/>
                <w:szCs w:val="22"/>
              </w:rPr>
            </w:pPr>
            <w:r w:rsidRPr="00BB1E1E">
              <w:rPr>
                <w:rFonts w:ascii="Garamond" w:hAnsi="Garamond"/>
                <w:sz w:val="22"/>
                <w:szCs w:val="22"/>
              </w:rPr>
              <w:t xml:space="preserve">Does not discuss the need for consultation. </w:t>
            </w:r>
          </w:p>
        </w:tc>
        <w:tc>
          <w:tcPr>
            <w:tcW w:w="2066" w:type="dxa"/>
          </w:tcPr>
          <w:p w14:paraId="442C5B38" w14:textId="77777777" w:rsidR="00E17306" w:rsidRPr="00BB1E1E" w:rsidRDefault="00E17306" w:rsidP="005565B8">
            <w:pPr>
              <w:rPr>
                <w:rFonts w:ascii="Garamond" w:hAnsi="Garamond"/>
                <w:sz w:val="22"/>
                <w:szCs w:val="22"/>
              </w:rPr>
            </w:pPr>
            <w:r w:rsidRPr="00BB1E1E">
              <w:rPr>
                <w:rFonts w:ascii="Garamond" w:hAnsi="Garamond"/>
                <w:sz w:val="22"/>
                <w:szCs w:val="22"/>
              </w:rPr>
              <w:t xml:space="preserve">Discusses the importance of consultation and identifies those with whom to seek consultation with on the issue. </w:t>
            </w:r>
          </w:p>
        </w:tc>
        <w:tc>
          <w:tcPr>
            <w:tcW w:w="2062" w:type="dxa"/>
          </w:tcPr>
          <w:p w14:paraId="74B4477C" w14:textId="77777777" w:rsidR="00E17306" w:rsidRPr="00BB1E1E" w:rsidRDefault="00E17306" w:rsidP="005565B8">
            <w:pPr>
              <w:rPr>
                <w:rFonts w:ascii="Garamond" w:hAnsi="Garamond"/>
                <w:sz w:val="22"/>
                <w:szCs w:val="22"/>
              </w:rPr>
            </w:pPr>
            <w:r w:rsidRPr="00BB1E1E">
              <w:rPr>
                <w:rFonts w:ascii="Garamond" w:hAnsi="Garamond"/>
                <w:sz w:val="22"/>
                <w:szCs w:val="22"/>
              </w:rPr>
              <w:t xml:space="preserve">Meets “satisfactory” and includes 2-3 individuals with which to consult. </w:t>
            </w:r>
          </w:p>
        </w:tc>
        <w:tc>
          <w:tcPr>
            <w:tcW w:w="1645" w:type="dxa"/>
          </w:tcPr>
          <w:p w14:paraId="43275F93" w14:textId="77777777" w:rsidR="00E17306" w:rsidRPr="00BB1E1E" w:rsidRDefault="00E17306" w:rsidP="005565B8">
            <w:pPr>
              <w:rPr>
                <w:rFonts w:ascii="Garamond" w:hAnsi="Garamond"/>
                <w:sz w:val="22"/>
                <w:szCs w:val="22"/>
              </w:rPr>
            </w:pPr>
          </w:p>
        </w:tc>
      </w:tr>
      <w:tr w:rsidR="00E17306" w:rsidRPr="00BB1E1E" w14:paraId="357B3EA8" w14:textId="77777777" w:rsidTr="005565B8">
        <w:tc>
          <w:tcPr>
            <w:tcW w:w="1645" w:type="dxa"/>
          </w:tcPr>
          <w:p w14:paraId="511A65D9" w14:textId="77777777" w:rsidR="00E17306" w:rsidRPr="00BB1E1E" w:rsidRDefault="00E17306" w:rsidP="005565B8">
            <w:pPr>
              <w:rPr>
                <w:rFonts w:ascii="Garamond" w:hAnsi="Garamond"/>
                <w:sz w:val="22"/>
                <w:szCs w:val="22"/>
              </w:rPr>
            </w:pPr>
            <w:r w:rsidRPr="00BB1E1E">
              <w:rPr>
                <w:rFonts w:ascii="Garamond" w:hAnsi="Garamond"/>
                <w:sz w:val="22"/>
                <w:szCs w:val="22"/>
              </w:rPr>
              <w:t xml:space="preserve">Implement course of action and evaluate </w:t>
            </w:r>
          </w:p>
        </w:tc>
        <w:tc>
          <w:tcPr>
            <w:tcW w:w="2158" w:type="dxa"/>
          </w:tcPr>
          <w:p w14:paraId="7CC21ECE" w14:textId="77777777" w:rsidR="00E17306" w:rsidRPr="00BB1E1E" w:rsidRDefault="00E17306" w:rsidP="005565B8">
            <w:pPr>
              <w:rPr>
                <w:rFonts w:ascii="Garamond" w:hAnsi="Garamond"/>
                <w:sz w:val="22"/>
                <w:szCs w:val="22"/>
              </w:rPr>
            </w:pPr>
            <w:r w:rsidRPr="00BB1E1E">
              <w:rPr>
                <w:rFonts w:ascii="Garamond" w:hAnsi="Garamond"/>
                <w:sz w:val="22"/>
                <w:szCs w:val="22"/>
              </w:rPr>
              <w:t xml:space="preserve">Does not discuss course of action or how course of action will be evaluated. </w:t>
            </w:r>
          </w:p>
        </w:tc>
        <w:tc>
          <w:tcPr>
            <w:tcW w:w="2066" w:type="dxa"/>
          </w:tcPr>
          <w:p w14:paraId="3E24B108" w14:textId="77777777" w:rsidR="00E17306" w:rsidRPr="00BB1E1E" w:rsidRDefault="00E17306" w:rsidP="005565B8">
            <w:pPr>
              <w:rPr>
                <w:rFonts w:ascii="Garamond" w:hAnsi="Garamond"/>
                <w:sz w:val="22"/>
                <w:szCs w:val="22"/>
              </w:rPr>
            </w:pPr>
            <w:r w:rsidRPr="00BB1E1E">
              <w:rPr>
                <w:rFonts w:ascii="Garamond" w:hAnsi="Garamond"/>
                <w:sz w:val="22"/>
                <w:szCs w:val="22"/>
              </w:rPr>
              <w:t xml:space="preserve">Implements course of action and how it will be evaluated. </w:t>
            </w:r>
          </w:p>
        </w:tc>
        <w:tc>
          <w:tcPr>
            <w:tcW w:w="2062" w:type="dxa"/>
          </w:tcPr>
          <w:p w14:paraId="20A864D6" w14:textId="77777777" w:rsidR="00E17306" w:rsidRPr="00BB1E1E" w:rsidRDefault="00E17306" w:rsidP="005565B8">
            <w:pPr>
              <w:rPr>
                <w:rFonts w:ascii="Garamond" w:hAnsi="Garamond"/>
                <w:sz w:val="22"/>
                <w:szCs w:val="22"/>
              </w:rPr>
            </w:pPr>
            <w:r w:rsidRPr="00BB1E1E">
              <w:rPr>
                <w:rFonts w:ascii="Garamond" w:hAnsi="Garamond"/>
                <w:sz w:val="22"/>
                <w:szCs w:val="22"/>
              </w:rPr>
              <w:t xml:space="preserve">Meets “satisfactory” and identifies uses data to evaluate course of action. </w:t>
            </w:r>
          </w:p>
        </w:tc>
        <w:tc>
          <w:tcPr>
            <w:tcW w:w="1645" w:type="dxa"/>
          </w:tcPr>
          <w:p w14:paraId="773132EA" w14:textId="77777777" w:rsidR="00E17306" w:rsidRPr="00BB1E1E" w:rsidRDefault="00E17306" w:rsidP="005565B8">
            <w:pPr>
              <w:rPr>
                <w:rFonts w:ascii="Garamond" w:hAnsi="Garamond"/>
                <w:sz w:val="22"/>
                <w:szCs w:val="22"/>
              </w:rPr>
            </w:pPr>
          </w:p>
        </w:tc>
      </w:tr>
    </w:tbl>
    <w:p w14:paraId="7A604E3E" w14:textId="77777777" w:rsidR="00744478" w:rsidRPr="00BB1E1E" w:rsidRDefault="00744478" w:rsidP="00744478">
      <w:pPr>
        <w:rPr>
          <w:rFonts w:ascii="Garamond" w:hAnsi="Garamond"/>
          <w:b/>
          <w:sz w:val="22"/>
          <w:szCs w:val="22"/>
        </w:rPr>
      </w:pPr>
    </w:p>
    <w:p w14:paraId="5A40CF1D" w14:textId="36758EF5" w:rsidR="00E17306" w:rsidRPr="00BB1E1E" w:rsidRDefault="00E17306" w:rsidP="00744478">
      <w:pPr>
        <w:rPr>
          <w:rFonts w:ascii="Garamond" w:hAnsi="Garamond"/>
          <w:b/>
          <w:sz w:val="22"/>
          <w:szCs w:val="22"/>
        </w:rPr>
      </w:pPr>
      <w:r w:rsidRPr="00BB1E1E">
        <w:rPr>
          <w:rFonts w:ascii="Garamond" w:hAnsi="Garamond"/>
          <w:b/>
          <w:sz w:val="22"/>
          <w:szCs w:val="22"/>
        </w:rPr>
        <w:lastRenderedPageBreak/>
        <w:t>Assignment #3</w:t>
      </w:r>
      <w:r w:rsidR="00460DEC">
        <w:rPr>
          <w:rFonts w:ascii="Garamond" w:hAnsi="Garamond"/>
          <w:b/>
          <w:sz w:val="22"/>
          <w:szCs w:val="22"/>
        </w:rPr>
        <w:t xml:space="preserve">: </w:t>
      </w:r>
      <w:r w:rsidRPr="00BB1E1E">
        <w:rPr>
          <w:rFonts w:ascii="Garamond" w:hAnsi="Garamond"/>
          <w:b/>
          <w:sz w:val="22"/>
          <w:szCs w:val="22"/>
        </w:rPr>
        <w:t>Professional Disclosure Statement</w:t>
      </w:r>
    </w:p>
    <w:p w14:paraId="035666E0" w14:textId="77777777" w:rsidR="00E17306" w:rsidRPr="00BB1E1E" w:rsidRDefault="00E17306" w:rsidP="00E17306">
      <w:pPr>
        <w:rPr>
          <w:rFonts w:ascii="Garamond" w:hAnsi="Garamond"/>
          <w:b/>
          <w:sz w:val="22"/>
          <w:szCs w:val="22"/>
        </w:rPr>
      </w:pPr>
    </w:p>
    <w:p w14:paraId="24B562F6" w14:textId="77777777" w:rsidR="00E17306" w:rsidRPr="00BB1E1E" w:rsidRDefault="00E17306" w:rsidP="00E17306">
      <w:pPr>
        <w:rPr>
          <w:rFonts w:ascii="Garamond" w:hAnsi="Garamond"/>
          <w:sz w:val="22"/>
          <w:szCs w:val="22"/>
        </w:rPr>
      </w:pPr>
      <w:r w:rsidRPr="00BB1E1E">
        <w:rPr>
          <w:rFonts w:ascii="Garamond" w:hAnsi="Garamond"/>
          <w:sz w:val="22"/>
          <w:szCs w:val="22"/>
        </w:rPr>
        <w:t xml:space="preserve">Craft your school counselor professional disclosure statement that you will use at your practicum and internship. The professional disclosure statement will be given out to parents and families that you will see during practicum and internship. The professional disclosure statement needs to include (1 paragraph for each section): </w:t>
      </w:r>
    </w:p>
    <w:p w14:paraId="5DA24B10" w14:textId="77777777" w:rsidR="00E17306" w:rsidRPr="00BB1E1E" w:rsidRDefault="00E17306" w:rsidP="00E17306">
      <w:pPr>
        <w:numPr>
          <w:ilvl w:val="0"/>
          <w:numId w:val="25"/>
        </w:numPr>
        <w:rPr>
          <w:rFonts w:ascii="Garamond" w:hAnsi="Garamond"/>
          <w:sz w:val="22"/>
          <w:szCs w:val="22"/>
        </w:rPr>
      </w:pPr>
      <w:r w:rsidRPr="00BB1E1E">
        <w:rPr>
          <w:rFonts w:ascii="Garamond" w:hAnsi="Garamond"/>
          <w:sz w:val="22"/>
          <w:szCs w:val="22"/>
        </w:rPr>
        <w:t xml:space="preserve">Include an Introduction about the purpose of the disclosure </w:t>
      </w:r>
      <w:proofErr w:type="gramStart"/>
      <w:r w:rsidRPr="00BB1E1E">
        <w:rPr>
          <w:rFonts w:ascii="Garamond" w:hAnsi="Garamond"/>
          <w:sz w:val="22"/>
          <w:szCs w:val="22"/>
        </w:rPr>
        <w:t>statement</w:t>
      </w:r>
      <w:proofErr w:type="gramEnd"/>
    </w:p>
    <w:p w14:paraId="36267A88" w14:textId="77777777" w:rsidR="00E17306" w:rsidRPr="00BB1E1E" w:rsidRDefault="00E17306" w:rsidP="00E17306">
      <w:pPr>
        <w:numPr>
          <w:ilvl w:val="0"/>
          <w:numId w:val="25"/>
        </w:numPr>
        <w:rPr>
          <w:rFonts w:ascii="Garamond" w:hAnsi="Garamond"/>
          <w:sz w:val="22"/>
          <w:szCs w:val="22"/>
        </w:rPr>
      </w:pPr>
      <w:r w:rsidRPr="00BB1E1E">
        <w:rPr>
          <w:rFonts w:ascii="Garamond" w:hAnsi="Garamond"/>
          <w:sz w:val="22"/>
          <w:szCs w:val="22"/>
        </w:rPr>
        <w:t>Your philosophy and counseling approach (use elements of your theory paper you wrote in COUN 5110)</w:t>
      </w:r>
    </w:p>
    <w:p w14:paraId="7D378573" w14:textId="28D70519" w:rsidR="00E17306" w:rsidRPr="00BB1E1E" w:rsidRDefault="00E17306" w:rsidP="00E17306">
      <w:pPr>
        <w:numPr>
          <w:ilvl w:val="0"/>
          <w:numId w:val="25"/>
        </w:numPr>
        <w:rPr>
          <w:rFonts w:ascii="Garamond" w:hAnsi="Garamond"/>
          <w:sz w:val="22"/>
          <w:szCs w:val="22"/>
        </w:rPr>
      </w:pPr>
      <w:r w:rsidRPr="00BB1E1E">
        <w:rPr>
          <w:rFonts w:ascii="Garamond" w:hAnsi="Garamond"/>
          <w:sz w:val="22"/>
          <w:szCs w:val="22"/>
        </w:rPr>
        <w:t>Formal education, training, and supervision (list that you</w:t>
      </w:r>
      <w:r w:rsidR="00642AF4">
        <w:rPr>
          <w:rFonts w:ascii="Garamond" w:hAnsi="Garamond"/>
          <w:sz w:val="22"/>
          <w:szCs w:val="22"/>
        </w:rPr>
        <w:t>’re</w:t>
      </w:r>
      <w:r w:rsidRPr="00BB1E1E">
        <w:rPr>
          <w:rFonts w:ascii="Garamond" w:hAnsi="Garamond"/>
          <w:sz w:val="22"/>
          <w:szCs w:val="22"/>
        </w:rPr>
        <w:t xml:space="preserve"> a Seattle University counseling student)</w:t>
      </w:r>
    </w:p>
    <w:p w14:paraId="56078902" w14:textId="77777777" w:rsidR="00E17306" w:rsidRPr="00BB1E1E" w:rsidRDefault="00E17306" w:rsidP="00E17306">
      <w:pPr>
        <w:numPr>
          <w:ilvl w:val="0"/>
          <w:numId w:val="25"/>
        </w:numPr>
        <w:rPr>
          <w:rFonts w:ascii="Garamond" w:hAnsi="Garamond"/>
          <w:sz w:val="22"/>
          <w:szCs w:val="22"/>
        </w:rPr>
      </w:pPr>
      <w:r w:rsidRPr="00BB1E1E">
        <w:rPr>
          <w:rFonts w:ascii="Garamond" w:hAnsi="Garamond"/>
          <w:sz w:val="22"/>
          <w:szCs w:val="22"/>
        </w:rPr>
        <w:t xml:space="preserve">How you ascribe to the ASCA Ethical Standards for School Counselors </w:t>
      </w:r>
      <w:r w:rsidRPr="00BB1E1E">
        <w:rPr>
          <w:rFonts w:ascii="Garamond" w:hAnsi="Garamond"/>
          <w:sz w:val="22"/>
          <w:szCs w:val="22"/>
          <w:u w:val="single"/>
        </w:rPr>
        <w:t>and</w:t>
      </w:r>
      <w:r w:rsidRPr="00BB1E1E">
        <w:rPr>
          <w:rFonts w:ascii="Garamond" w:hAnsi="Garamond"/>
          <w:sz w:val="22"/>
          <w:szCs w:val="22"/>
        </w:rPr>
        <w:t xml:space="preserve"> ACA Code of Ethics, </w:t>
      </w:r>
    </w:p>
    <w:p w14:paraId="7A1FF1DB" w14:textId="77777777" w:rsidR="00E17306" w:rsidRPr="00BB1E1E" w:rsidRDefault="00E17306" w:rsidP="00E17306">
      <w:pPr>
        <w:numPr>
          <w:ilvl w:val="0"/>
          <w:numId w:val="25"/>
        </w:numPr>
        <w:rPr>
          <w:rFonts w:ascii="Garamond" w:hAnsi="Garamond"/>
          <w:sz w:val="22"/>
          <w:szCs w:val="22"/>
        </w:rPr>
      </w:pPr>
      <w:r w:rsidRPr="00BB1E1E">
        <w:rPr>
          <w:rFonts w:ascii="Garamond" w:hAnsi="Garamond"/>
          <w:sz w:val="22"/>
          <w:szCs w:val="22"/>
        </w:rPr>
        <w:t xml:space="preserve">The meaning and limits of confidentiality in a K-12 school setting, </w:t>
      </w:r>
    </w:p>
    <w:p w14:paraId="368E607C" w14:textId="77777777" w:rsidR="00E17306" w:rsidRPr="00BB1E1E" w:rsidRDefault="00E17306" w:rsidP="00E17306">
      <w:pPr>
        <w:numPr>
          <w:ilvl w:val="0"/>
          <w:numId w:val="25"/>
        </w:numPr>
        <w:rPr>
          <w:rFonts w:ascii="Garamond" w:hAnsi="Garamond"/>
          <w:sz w:val="22"/>
          <w:szCs w:val="22"/>
        </w:rPr>
      </w:pPr>
      <w:r w:rsidRPr="00BB1E1E">
        <w:rPr>
          <w:rFonts w:ascii="Garamond" w:hAnsi="Garamond"/>
          <w:sz w:val="22"/>
          <w:szCs w:val="22"/>
        </w:rPr>
        <w:t xml:space="preserve">A contact email and number that you can be reached for questions (this will change when you are at your practicum or internship site). </w:t>
      </w:r>
    </w:p>
    <w:p w14:paraId="0F184DB1" w14:textId="77777777" w:rsidR="00E17306" w:rsidRPr="00BB1E1E" w:rsidRDefault="00E17306" w:rsidP="00E17306">
      <w:pPr>
        <w:rPr>
          <w:rFonts w:ascii="Garamond" w:hAnsi="Garamond"/>
          <w:sz w:val="22"/>
          <w:szCs w:val="22"/>
        </w:rPr>
      </w:pPr>
    </w:p>
    <w:p w14:paraId="32692E35" w14:textId="64D6E381" w:rsidR="00E17306" w:rsidRPr="00BB1E1E" w:rsidRDefault="00E17306" w:rsidP="00E17306">
      <w:pPr>
        <w:rPr>
          <w:rFonts w:ascii="Garamond" w:hAnsi="Garamond"/>
          <w:sz w:val="22"/>
          <w:szCs w:val="22"/>
        </w:rPr>
      </w:pPr>
      <w:r w:rsidRPr="00BB1E1E">
        <w:rPr>
          <w:rFonts w:ascii="Garamond" w:hAnsi="Garamond"/>
          <w:sz w:val="22"/>
          <w:szCs w:val="22"/>
        </w:rPr>
        <w:t>Upload th</w:t>
      </w:r>
      <w:r w:rsidR="001C00C7" w:rsidRPr="00BB1E1E">
        <w:rPr>
          <w:rFonts w:ascii="Garamond" w:hAnsi="Garamond"/>
          <w:sz w:val="22"/>
          <w:szCs w:val="22"/>
        </w:rPr>
        <w:t xml:space="preserve">e assignment </w:t>
      </w:r>
      <w:r w:rsidRPr="00BB1E1E">
        <w:rPr>
          <w:rFonts w:ascii="Garamond" w:hAnsi="Garamond"/>
          <w:sz w:val="22"/>
          <w:szCs w:val="22"/>
        </w:rPr>
        <w:t>on Canvas on the due date.</w:t>
      </w:r>
    </w:p>
    <w:p w14:paraId="081E75DC" w14:textId="77777777" w:rsidR="00E17306" w:rsidRPr="00BB1E1E" w:rsidRDefault="00E17306" w:rsidP="00E17306">
      <w:pPr>
        <w:rPr>
          <w:rFonts w:ascii="Garamond" w:hAnsi="Garamond"/>
          <w:sz w:val="22"/>
          <w:szCs w:val="22"/>
        </w:rPr>
      </w:pPr>
    </w:p>
    <w:p w14:paraId="139C1ACB" w14:textId="77777777" w:rsidR="00E17306" w:rsidRPr="00BB1E1E" w:rsidRDefault="00E17306" w:rsidP="00E17306">
      <w:pPr>
        <w:numPr>
          <w:ilvl w:val="0"/>
          <w:numId w:val="24"/>
        </w:numPr>
        <w:rPr>
          <w:rFonts w:ascii="Garamond" w:hAnsi="Garamond"/>
          <w:b/>
          <w:sz w:val="22"/>
          <w:szCs w:val="22"/>
          <w:lang w:bidi="x-none"/>
        </w:rPr>
      </w:pPr>
      <w:r w:rsidRPr="00BB1E1E">
        <w:rPr>
          <w:rFonts w:ascii="Garamond" w:hAnsi="Garamond"/>
          <w:sz w:val="22"/>
          <w:szCs w:val="22"/>
        </w:rPr>
        <w:t xml:space="preserve">Please type and single-space your </w:t>
      </w:r>
      <w:proofErr w:type="gramStart"/>
      <w:r w:rsidRPr="00BB1E1E">
        <w:rPr>
          <w:rFonts w:ascii="Garamond" w:hAnsi="Garamond"/>
          <w:sz w:val="22"/>
          <w:szCs w:val="22"/>
        </w:rPr>
        <w:t>paper</w:t>
      </w:r>
      <w:proofErr w:type="gramEnd"/>
    </w:p>
    <w:p w14:paraId="66BC951E" w14:textId="77777777" w:rsidR="00E17306" w:rsidRPr="00BB1E1E" w:rsidRDefault="00E17306" w:rsidP="00E17306">
      <w:pPr>
        <w:numPr>
          <w:ilvl w:val="0"/>
          <w:numId w:val="24"/>
        </w:numPr>
        <w:rPr>
          <w:rFonts w:ascii="Garamond" w:hAnsi="Garamond"/>
          <w:b/>
          <w:sz w:val="22"/>
          <w:szCs w:val="22"/>
          <w:lang w:bidi="x-none"/>
        </w:rPr>
      </w:pPr>
      <w:r w:rsidRPr="00BB1E1E">
        <w:rPr>
          <w:rFonts w:ascii="Garamond" w:hAnsi="Garamond"/>
          <w:sz w:val="22"/>
          <w:szCs w:val="22"/>
        </w:rPr>
        <w:t xml:space="preserve">Title your paper “Professional Disclosure Statement”, centered and on top of the first </w:t>
      </w:r>
      <w:proofErr w:type="gramStart"/>
      <w:r w:rsidRPr="00BB1E1E">
        <w:rPr>
          <w:rFonts w:ascii="Garamond" w:hAnsi="Garamond"/>
          <w:sz w:val="22"/>
          <w:szCs w:val="22"/>
        </w:rPr>
        <w:t>page</w:t>
      </w:r>
      <w:proofErr w:type="gramEnd"/>
    </w:p>
    <w:p w14:paraId="6BB182A7" w14:textId="77777777" w:rsidR="00E17306" w:rsidRPr="00BB1E1E" w:rsidRDefault="00E17306" w:rsidP="00E17306">
      <w:pPr>
        <w:numPr>
          <w:ilvl w:val="0"/>
          <w:numId w:val="24"/>
        </w:numPr>
        <w:rPr>
          <w:rFonts w:ascii="Garamond" w:hAnsi="Garamond"/>
          <w:b/>
          <w:sz w:val="22"/>
          <w:szCs w:val="22"/>
          <w:lang w:bidi="x-none"/>
        </w:rPr>
      </w:pPr>
      <w:r w:rsidRPr="00BB1E1E">
        <w:rPr>
          <w:rFonts w:ascii="Garamond" w:hAnsi="Garamond"/>
          <w:sz w:val="22"/>
          <w:szCs w:val="22"/>
        </w:rPr>
        <w:t xml:space="preserve">Check for grammar, punctuation, and </w:t>
      </w:r>
      <w:proofErr w:type="gramStart"/>
      <w:r w:rsidRPr="00BB1E1E">
        <w:rPr>
          <w:rFonts w:ascii="Garamond" w:hAnsi="Garamond"/>
          <w:sz w:val="22"/>
          <w:szCs w:val="22"/>
        </w:rPr>
        <w:t>spelling</w:t>
      </w:r>
      <w:proofErr w:type="gramEnd"/>
      <w:r w:rsidRPr="00BB1E1E">
        <w:rPr>
          <w:rFonts w:ascii="Garamond" w:hAnsi="Garamond"/>
          <w:sz w:val="22"/>
          <w:szCs w:val="22"/>
        </w:rPr>
        <w:t xml:space="preserve"> </w:t>
      </w:r>
    </w:p>
    <w:p w14:paraId="13EE29F2" w14:textId="77777777" w:rsidR="00E17306" w:rsidRPr="00BB1E1E" w:rsidRDefault="00E17306" w:rsidP="00E17306">
      <w:pPr>
        <w:numPr>
          <w:ilvl w:val="0"/>
          <w:numId w:val="24"/>
        </w:numPr>
        <w:rPr>
          <w:rFonts w:ascii="Garamond" w:hAnsi="Garamond"/>
          <w:b/>
          <w:sz w:val="22"/>
          <w:szCs w:val="22"/>
          <w:lang w:bidi="x-none"/>
        </w:rPr>
      </w:pPr>
      <w:r w:rsidRPr="00BB1E1E">
        <w:rPr>
          <w:rFonts w:ascii="Garamond" w:hAnsi="Garamond"/>
          <w:sz w:val="22"/>
          <w:szCs w:val="22"/>
        </w:rPr>
        <w:t>Write your paper according to the level (elementary, middle, and high school) you intend to work. The idea is that this will be used with students, parents, and teachers.</w:t>
      </w:r>
    </w:p>
    <w:p w14:paraId="32CBE455" w14:textId="77777777" w:rsidR="00E17306" w:rsidRPr="00BB1E1E" w:rsidRDefault="00E17306" w:rsidP="00E17306">
      <w:pPr>
        <w:numPr>
          <w:ilvl w:val="0"/>
          <w:numId w:val="24"/>
        </w:numPr>
        <w:rPr>
          <w:rFonts w:ascii="Garamond" w:hAnsi="Garamond"/>
          <w:b/>
          <w:sz w:val="22"/>
          <w:szCs w:val="22"/>
          <w:lang w:bidi="x-none"/>
        </w:rPr>
      </w:pPr>
      <w:r w:rsidRPr="00BB1E1E">
        <w:rPr>
          <w:rFonts w:ascii="Garamond" w:hAnsi="Garamond"/>
          <w:sz w:val="22"/>
          <w:szCs w:val="22"/>
          <w:lang w:bidi="x-none"/>
        </w:rPr>
        <w:t xml:space="preserve">Include necessary </w:t>
      </w:r>
      <w:proofErr w:type="gramStart"/>
      <w:r w:rsidRPr="00BB1E1E">
        <w:rPr>
          <w:rFonts w:ascii="Garamond" w:hAnsi="Garamond"/>
          <w:sz w:val="22"/>
          <w:szCs w:val="22"/>
          <w:lang w:bidi="x-none"/>
        </w:rPr>
        <w:t>references</w:t>
      </w:r>
      <w:proofErr w:type="gramEnd"/>
    </w:p>
    <w:p w14:paraId="53036C4A" w14:textId="0AC1CC0F" w:rsidR="00E17306" w:rsidRPr="00BB1E1E" w:rsidRDefault="00E17306" w:rsidP="00E17306">
      <w:pPr>
        <w:numPr>
          <w:ilvl w:val="0"/>
          <w:numId w:val="24"/>
        </w:numPr>
        <w:rPr>
          <w:rFonts w:ascii="Garamond" w:hAnsi="Garamond"/>
          <w:b/>
          <w:sz w:val="22"/>
          <w:szCs w:val="22"/>
          <w:lang w:bidi="x-none"/>
        </w:rPr>
      </w:pPr>
      <w:r w:rsidRPr="00BB1E1E">
        <w:rPr>
          <w:rFonts w:ascii="Garamond" w:hAnsi="Garamond"/>
          <w:sz w:val="22"/>
          <w:szCs w:val="22"/>
          <w:lang w:bidi="x-none"/>
        </w:rPr>
        <w:t xml:space="preserve">Align your paper according to APA </w:t>
      </w:r>
      <w:r w:rsidR="00F963FD">
        <w:rPr>
          <w:rFonts w:ascii="Garamond" w:hAnsi="Garamond"/>
          <w:sz w:val="22"/>
          <w:szCs w:val="22"/>
          <w:lang w:bidi="x-none"/>
        </w:rPr>
        <w:t>7</w:t>
      </w:r>
      <w:r w:rsidRPr="00BB1E1E">
        <w:rPr>
          <w:rFonts w:ascii="Garamond" w:hAnsi="Garamond"/>
          <w:sz w:val="22"/>
          <w:szCs w:val="22"/>
          <w:vertAlign w:val="superscript"/>
          <w:lang w:bidi="x-none"/>
        </w:rPr>
        <w:t>th</w:t>
      </w:r>
      <w:r w:rsidRPr="00BB1E1E">
        <w:rPr>
          <w:rFonts w:ascii="Garamond" w:hAnsi="Garamond"/>
          <w:sz w:val="22"/>
          <w:szCs w:val="22"/>
          <w:lang w:bidi="x-none"/>
        </w:rPr>
        <w:t xml:space="preserve"> edition guidelines (</w:t>
      </w:r>
      <w:proofErr w:type="gramStart"/>
      <w:r w:rsidRPr="00BB1E1E">
        <w:rPr>
          <w:rFonts w:ascii="Garamond" w:hAnsi="Garamond"/>
          <w:sz w:val="22"/>
          <w:szCs w:val="22"/>
          <w:lang w:bidi="x-none"/>
        </w:rPr>
        <w:t>with the exception of</w:t>
      </w:r>
      <w:proofErr w:type="gramEnd"/>
      <w:r w:rsidRPr="00BB1E1E">
        <w:rPr>
          <w:rFonts w:ascii="Garamond" w:hAnsi="Garamond"/>
          <w:sz w:val="22"/>
          <w:szCs w:val="22"/>
          <w:lang w:bidi="x-none"/>
        </w:rPr>
        <w:t xml:space="preserve"> spacing and cover page)</w:t>
      </w:r>
    </w:p>
    <w:p w14:paraId="455E43CD" w14:textId="77777777" w:rsidR="00E17306" w:rsidRPr="00BB1E1E" w:rsidRDefault="00E17306" w:rsidP="00E17306">
      <w:pPr>
        <w:numPr>
          <w:ilvl w:val="0"/>
          <w:numId w:val="24"/>
        </w:numPr>
        <w:rPr>
          <w:rFonts w:ascii="Garamond" w:hAnsi="Garamond"/>
          <w:b/>
          <w:sz w:val="22"/>
          <w:szCs w:val="22"/>
          <w:lang w:bidi="x-none"/>
        </w:rPr>
      </w:pPr>
      <w:r w:rsidRPr="00BB1E1E">
        <w:rPr>
          <w:rFonts w:ascii="Garamond" w:hAnsi="Garamond"/>
          <w:sz w:val="22"/>
          <w:szCs w:val="22"/>
          <w:lang w:bidi="x-none"/>
        </w:rPr>
        <w:t xml:space="preserve">No more than 2 pages. </w:t>
      </w:r>
    </w:p>
    <w:p w14:paraId="4C5BDF0C" w14:textId="77777777" w:rsidR="00E17306" w:rsidRPr="00BB1E1E" w:rsidRDefault="00E17306" w:rsidP="00E17306">
      <w:pPr>
        <w:rPr>
          <w:rFonts w:ascii="Garamond" w:hAnsi="Garamond"/>
          <w:sz w:val="22"/>
          <w:szCs w:val="22"/>
        </w:rPr>
      </w:pPr>
    </w:p>
    <w:p w14:paraId="7B88A573" w14:textId="77777777" w:rsidR="00E17306" w:rsidRPr="00BB1E1E" w:rsidRDefault="00E17306" w:rsidP="00E17306">
      <w:pPr>
        <w:rPr>
          <w:rFonts w:ascii="Garamond" w:hAnsi="Garamond"/>
          <w:sz w:val="22"/>
          <w:szCs w:val="22"/>
        </w:rPr>
      </w:pPr>
    </w:p>
    <w:p w14:paraId="444021AA" w14:textId="77777777" w:rsidR="00E17306" w:rsidRPr="00BB1E1E" w:rsidRDefault="00E17306" w:rsidP="00E17306">
      <w:pPr>
        <w:rPr>
          <w:rFonts w:ascii="Garamond" w:hAnsi="Garamond"/>
          <w:sz w:val="22"/>
          <w:szCs w:val="22"/>
        </w:rPr>
      </w:pPr>
    </w:p>
    <w:p w14:paraId="3829B775" w14:textId="361A5FC8" w:rsidR="00E17306" w:rsidRPr="00BB1E1E" w:rsidRDefault="00E17306" w:rsidP="00532D4A">
      <w:pPr>
        <w:jc w:val="center"/>
        <w:rPr>
          <w:rFonts w:ascii="Garamond" w:hAnsi="Garamond"/>
          <w:b/>
          <w:sz w:val="22"/>
          <w:szCs w:val="22"/>
        </w:rPr>
      </w:pPr>
      <w:r w:rsidRPr="00BB1E1E">
        <w:rPr>
          <w:rFonts w:ascii="Garamond" w:hAnsi="Garamond"/>
          <w:b/>
          <w:sz w:val="22"/>
          <w:szCs w:val="22"/>
          <w:lang w:bidi="x-none"/>
        </w:rPr>
        <w:br w:type="page"/>
      </w:r>
      <w:r w:rsidRPr="00BB1E1E">
        <w:rPr>
          <w:rFonts w:ascii="Garamond" w:hAnsi="Garamond"/>
          <w:b/>
          <w:sz w:val="22"/>
          <w:szCs w:val="22"/>
        </w:rPr>
        <w:lastRenderedPageBreak/>
        <w:t>Professional Disclosure Statement Rubric</w:t>
      </w:r>
      <w:r w:rsidRPr="00BB1E1E">
        <w:rPr>
          <w:rFonts w:ascii="Garamond" w:hAnsi="Garamond"/>
          <w:sz w:val="22"/>
          <w:szCs w:val="22"/>
        </w:rPr>
        <w:tab/>
      </w:r>
    </w:p>
    <w:p w14:paraId="336FE609" w14:textId="77777777" w:rsidR="00E17306" w:rsidRPr="00BB1E1E" w:rsidRDefault="00E17306" w:rsidP="00E17306">
      <w:pPr>
        <w:rPr>
          <w:rFonts w:ascii="Garamond" w:hAnsi="Garamond"/>
          <w:sz w:val="22"/>
          <w:szCs w:val="22"/>
          <w:u w:val="single"/>
        </w:rPr>
      </w:pPr>
      <w:r w:rsidRPr="00BB1E1E">
        <w:rPr>
          <w:rFonts w:ascii="Garamond" w:hAnsi="Garamond"/>
          <w:sz w:val="22"/>
          <w:szCs w:val="22"/>
        </w:rPr>
        <w:t xml:space="preserve">Student: </w:t>
      </w:r>
      <w:r w:rsidRPr="00BB1E1E">
        <w:rPr>
          <w:rFonts w:ascii="Garamond" w:hAnsi="Garamond"/>
          <w:sz w:val="22"/>
          <w:szCs w:val="22"/>
          <w:u w:val="single"/>
        </w:rPr>
        <w:tab/>
      </w:r>
      <w:r w:rsidRPr="00BB1E1E">
        <w:rPr>
          <w:rFonts w:ascii="Garamond" w:hAnsi="Garamond"/>
          <w:sz w:val="22"/>
          <w:szCs w:val="22"/>
          <w:u w:val="single"/>
        </w:rPr>
        <w:tab/>
      </w:r>
      <w:r w:rsidRPr="00BB1E1E">
        <w:rPr>
          <w:rFonts w:ascii="Garamond" w:hAnsi="Garamond"/>
          <w:sz w:val="22"/>
          <w:szCs w:val="22"/>
          <w:u w:val="single"/>
        </w:rPr>
        <w:tab/>
      </w:r>
      <w:r w:rsidRPr="00BB1E1E">
        <w:rPr>
          <w:rFonts w:ascii="Garamond" w:hAnsi="Garamond"/>
          <w:sz w:val="22"/>
          <w:szCs w:val="22"/>
          <w:u w:val="single"/>
        </w:rPr>
        <w:tab/>
      </w:r>
      <w:r w:rsidRPr="00BB1E1E">
        <w:rPr>
          <w:rFonts w:ascii="Garamond" w:hAnsi="Garamond"/>
          <w:sz w:val="22"/>
          <w:szCs w:val="22"/>
          <w:u w:val="single"/>
        </w:rPr>
        <w:tab/>
      </w:r>
      <w:r w:rsidRPr="00BB1E1E">
        <w:rPr>
          <w:rFonts w:ascii="Garamond" w:hAnsi="Garamond"/>
          <w:sz w:val="22"/>
          <w:szCs w:val="22"/>
          <w:u w:val="single"/>
        </w:rPr>
        <w:tab/>
      </w:r>
      <w:r w:rsidRPr="00BB1E1E">
        <w:rPr>
          <w:rFonts w:ascii="Garamond" w:hAnsi="Garamond"/>
          <w:sz w:val="22"/>
          <w:szCs w:val="22"/>
          <w:u w:val="single"/>
        </w:rPr>
        <w:tab/>
      </w:r>
      <w:r w:rsidRPr="00BB1E1E">
        <w:rPr>
          <w:rFonts w:ascii="Garamond" w:hAnsi="Garamond"/>
          <w:sz w:val="22"/>
          <w:szCs w:val="22"/>
          <w:u w:val="single"/>
        </w:rPr>
        <w:tab/>
      </w:r>
      <w:r w:rsidRPr="00BB1E1E">
        <w:rPr>
          <w:rFonts w:ascii="Garamond" w:hAnsi="Garamond"/>
          <w:sz w:val="22"/>
          <w:szCs w:val="22"/>
          <w:u w:val="single"/>
        </w:rPr>
        <w:tab/>
      </w:r>
      <w:r w:rsidRPr="00BB1E1E">
        <w:rPr>
          <w:rFonts w:ascii="Garamond" w:hAnsi="Garamond"/>
          <w:sz w:val="22"/>
          <w:szCs w:val="22"/>
          <w:u w:val="single"/>
        </w:rPr>
        <w:tab/>
      </w:r>
    </w:p>
    <w:p w14:paraId="66D8BBA3" w14:textId="77777777" w:rsidR="00E17306" w:rsidRPr="00BB1E1E" w:rsidRDefault="00E17306" w:rsidP="00E17306">
      <w:pPr>
        <w:rPr>
          <w:rFonts w:ascii="Garamond" w:hAnsi="Garamond"/>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1886"/>
        <w:gridCol w:w="1875"/>
        <w:gridCol w:w="1873"/>
        <w:gridCol w:w="1826"/>
      </w:tblGrid>
      <w:tr w:rsidR="00E17306" w:rsidRPr="00BB1E1E" w14:paraId="06D38BCB" w14:textId="77777777" w:rsidTr="005565B8">
        <w:tc>
          <w:tcPr>
            <w:tcW w:w="1915" w:type="dxa"/>
            <w:shd w:val="clear" w:color="auto" w:fill="BFBFBF"/>
          </w:tcPr>
          <w:p w14:paraId="23A34A49" w14:textId="77777777" w:rsidR="00E17306" w:rsidRPr="00BB1E1E" w:rsidRDefault="00E17306" w:rsidP="005565B8">
            <w:pPr>
              <w:shd w:val="clear" w:color="auto" w:fill="BFBFBF"/>
              <w:jc w:val="center"/>
              <w:rPr>
                <w:rFonts w:ascii="Garamond" w:eastAsia="Cambria" w:hAnsi="Garamond"/>
                <w:b/>
                <w:sz w:val="22"/>
                <w:szCs w:val="22"/>
                <w:lang w:bidi="x-none"/>
              </w:rPr>
            </w:pPr>
          </w:p>
          <w:p w14:paraId="4A65A5D7" w14:textId="77777777" w:rsidR="00E17306" w:rsidRPr="00BB1E1E" w:rsidRDefault="00E17306" w:rsidP="005565B8">
            <w:pPr>
              <w:shd w:val="clear" w:color="auto" w:fill="BFBFBF"/>
              <w:jc w:val="center"/>
              <w:rPr>
                <w:rFonts w:ascii="Garamond" w:eastAsia="Cambria" w:hAnsi="Garamond"/>
                <w:b/>
                <w:sz w:val="22"/>
                <w:szCs w:val="22"/>
                <w:lang w:bidi="x-none"/>
              </w:rPr>
            </w:pPr>
            <w:r w:rsidRPr="00BB1E1E">
              <w:rPr>
                <w:rFonts w:ascii="Garamond" w:eastAsia="Cambria" w:hAnsi="Garamond"/>
                <w:b/>
                <w:sz w:val="22"/>
                <w:szCs w:val="22"/>
                <w:lang w:bidi="x-none"/>
              </w:rPr>
              <w:t>Item</w:t>
            </w:r>
          </w:p>
        </w:tc>
        <w:tc>
          <w:tcPr>
            <w:tcW w:w="1915" w:type="dxa"/>
            <w:shd w:val="clear" w:color="auto" w:fill="BFBFBF"/>
          </w:tcPr>
          <w:p w14:paraId="38980259" w14:textId="77777777" w:rsidR="00E17306" w:rsidRPr="00BB1E1E" w:rsidRDefault="00E17306" w:rsidP="005565B8">
            <w:pPr>
              <w:shd w:val="clear" w:color="auto" w:fill="BFBFBF"/>
              <w:jc w:val="center"/>
              <w:rPr>
                <w:rFonts w:ascii="Garamond" w:eastAsia="Cambria" w:hAnsi="Garamond"/>
                <w:b/>
                <w:sz w:val="22"/>
                <w:szCs w:val="22"/>
                <w:lang w:bidi="x-none"/>
              </w:rPr>
            </w:pPr>
          </w:p>
          <w:p w14:paraId="3A9ED09F" w14:textId="77777777" w:rsidR="00E17306" w:rsidRPr="00BB1E1E" w:rsidRDefault="00E17306" w:rsidP="005565B8">
            <w:pPr>
              <w:shd w:val="clear" w:color="auto" w:fill="BFBFBF"/>
              <w:jc w:val="center"/>
              <w:rPr>
                <w:rFonts w:ascii="Garamond" w:eastAsia="Cambria" w:hAnsi="Garamond"/>
                <w:b/>
                <w:sz w:val="22"/>
                <w:szCs w:val="22"/>
                <w:lang w:bidi="x-none"/>
              </w:rPr>
            </w:pPr>
            <w:r w:rsidRPr="00BB1E1E">
              <w:rPr>
                <w:rFonts w:ascii="Garamond" w:eastAsia="Cambria" w:hAnsi="Garamond"/>
                <w:b/>
                <w:sz w:val="22"/>
                <w:szCs w:val="22"/>
                <w:lang w:bidi="x-none"/>
              </w:rPr>
              <w:t>Unsatisfactory</w:t>
            </w:r>
          </w:p>
          <w:p w14:paraId="79B637C1" w14:textId="77777777" w:rsidR="00E17306" w:rsidRPr="00BB1E1E" w:rsidRDefault="00E17306" w:rsidP="005565B8">
            <w:pPr>
              <w:shd w:val="clear" w:color="auto" w:fill="BFBFBF"/>
              <w:jc w:val="center"/>
              <w:rPr>
                <w:rFonts w:ascii="Garamond" w:eastAsia="Cambria" w:hAnsi="Garamond"/>
                <w:b/>
                <w:sz w:val="22"/>
                <w:szCs w:val="22"/>
                <w:lang w:bidi="x-none"/>
              </w:rPr>
            </w:pPr>
            <w:r w:rsidRPr="00BB1E1E">
              <w:rPr>
                <w:rFonts w:ascii="Garamond" w:eastAsia="Cambria" w:hAnsi="Garamond"/>
                <w:b/>
                <w:sz w:val="22"/>
                <w:szCs w:val="22"/>
                <w:lang w:bidi="x-none"/>
              </w:rPr>
              <w:t>(0 points)</w:t>
            </w:r>
          </w:p>
        </w:tc>
        <w:tc>
          <w:tcPr>
            <w:tcW w:w="1915" w:type="dxa"/>
            <w:shd w:val="clear" w:color="auto" w:fill="BFBFBF"/>
          </w:tcPr>
          <w:p w14:paraId="5E85D8B4" w14:textId="77777777" w:rsidR="00E17306" w:rsidRPr="00BB1E1E" w:rsidRDefault="00E17306" w:rsidP="005565B8">
            <w:pPr>
              <w:shd w:val="clear" w:color="auto" w:fill="BFBFBF"/>
              <w:jc w:val="center"/>
              <w:rPr>
                <w:rFonts w:ascii="Garamond" w:eastAsia="Cambria" w:hAnsi="Garamond"/>
                <w:b/>
                <w:sz w:val="22"/>
                <w:szCs w:val="22"/>
                <w:lang w:bidi="x-none"/>
              </w:rPr>
            </w:pPr>
          </w:p>
          <w:p w14:paraId="4FD75951" w14:textId="77777777" w:rsidR="00E17306" w:rsidRPr="00BB1E1E" w:rsidRDefault="00E17306" w:rsidP="005565B8">
            <w:pPr>
              <w:shd w:val="clear" w:color="auto" w:fill="BFBFBF"/>
              <w:jc w:val="center"/>
              <w:rPr>
                <w:rFonts w:ascii="Garamond" w:eastAsia="Cambria" w:hAnsi="Garamond"/>
                <w:b/>
                <w:sz w:val="22"/>
                <w:szCs w:val="22"/>
                <w:lang w:bidi="x-none"/>
              </w:rPr>
            </w:pPr>
            <w:r w:rsidRPr="00BB1E1E">
              <w:rPr>
                <w:rFonts w:ascii="Garamond" w:eastAsia="Cambria" w:hAnsi="Garamond"/>
                <w:b/>
                <w:sz w:val="22"/>
                <w:szCs w:val="22"/>
                <w:lang w:bidi="x-none"/>
              </w:rPr>
              <w:t>Satisfactory</w:t>
            </w:r>
          </w:p>
          <w:p w14:paraId="138A4FCC" w14:textId="77777777" w:rsidR="00E17306" w:rsidRPr="00BB1E1E" w:rsidRDefault="00E17306" w:rsidP="005565B8">
            <w:pPr>
              <w:shd w:val="clear" w:color="auto" w:fill="BFBFBF"/>
              <w:jc w:val="center"/>
              <w:rPr>
                <w:rFonts w:ascii="Garamond" w:eastAsia="Cambria" w:hAnsi="Garamond"/>
                <w:b/>
                <w:sz w:val="22"/>
                <w:szCs w:val="22"/>
                <w:lang w:bidi="x-none"/>
              </w:rPr>
            </w:pPr>
            <w:r w:rsidRPr="00BB1E1E">
              <w:rPr>
                <w:rFonts w:ascii="Garamond" w:eastAsia="Cambria" w:hAnsi="Garamond"/>
                <w:b/>
                <w:sz w:val="22"/>
                <w:szCs w:val="22"/>
                <w:lang w:bidi="x-none"/>
              </w:rPr>
              <w:t>(2.5 points)</w:t>
            </w:r>
          </w:p>
        </w:tc>
        <w:tc>
          <w:tcPr>
            <w:tcW w:w="1915" w:type="dxa"/>
            <w:shd w:val="clear" w:color="auto" w:fill="BFBFBF"/>
          </w:tcPr>
          <w:p w14:paraId="3C23F0A5" w14:textId="77777777" w:rsidR="00E17306" w:rsidRPr="00BB1E1E" w:rsidRDefault="00E17306" w:rsidP="005565B8">
            <w:pPr>
              <w:shd w:val="clear" w:color="auto" w:fill="BFBFBF"/>
              <w:jc w:val="center"/>
              <w:rPr>
                <w:rFonts w:ascii="Garamond" w:eastAsia="Cambria" w:hAnsi="Garamond"/>
                <w:b/>
                <w:sz w:val="22"/>
                <w:szCs w:val="22"/>
                <w:lang w:bidi="x-none"/>
              </w:rPr>
            </w:pPr>
          </w:p>
          <w:p w14:paraId="49D3B1DF" w14:textId="77777777" w:rsidR="00E17306" w:rsidRPr="00BB1E1E" w:rsidRDefault="00E17306" w:rsidP="005565B8">
            <w:pPr>
              <w:shd w:val="clear" w:color="auto" w:fill="BFBFBF"/>
              <w:jc w:val="center"/>
              <w:rPr>
                <w:rFonts w:ascii="Garamond" w:eastAsia="Cambria" w:hAnsi="Garamond"/>
                <w:b/>
                <w:sz w:val="22"/>
                <w:szCs w:val="22"/>
                <w:lang w:bidi="x-none"/>
              </w:rPr>
            </w:pPr>
            <w:r w:rsidRPr="00BB1E1E">
              <w:rPr>
                <w:rFonts w:ascii="Garamond" w:eastAsia="Cambria" w:hAnsi="Garamond"/>
                <w:b/>
                <w:sz w:val="22"/>
                <w:szCs w:val="22"/>
                <w:lang w:bidi="x-none"/>
              </w:rPr>
              <w:t>Exceptional</w:t>
            </w:r>
          </w:p>
          <w:p w14:paraId="595BA03C" w14:textId="77777777" w:rsidR="00E17306" w:rsidRPr="00BB1E1E" w:rsidRDefault="00E17306" w:rsidP="005565B8">
            <w:pPr>
              <w:shd w:val="clear" w:color="auto" w:fill="BFBFBF"/>
              <w:jc w:val="center"/>
              <w:rPr>
                <w:rFonts w:ascii="Garamond" w:eastAsia="Cambria" w:hAnsi="Garamond"/>
                <w:b/>
                <w:sz w:val="22"/>
                <w:szCs w:val="22"/>
                <w:lang w:bidi="x-none"/>
              </w:rPr>
            </w:pPr>
            <w:r w:rsidRPr="00BB1E1E">
              <w:rPr>
                <w:rFonts w:ascii="Garamond" w:eastAsia="Cambria" w:hAnsi="Garamond"/>
                <w:b/>
                <w:sz w:val="22"/>
                <w:szCs w:val="22"/>
                <w:lang w:bidi="x-none"/>
              </w:rPr>
              <w:t>5 points</w:t>
            </w:r>
          </w:p>
        </w:tc>
        <w:tc>
          <w:tcPr>
            <w:tcW w:w="1916" w:type="dxa"/>
            <w:shd w:val="clear" w:color="auto" w:fill="BFBFBF"/>
          </w:tcPr>
          <w:p w14:paraId="2B1F110A" w14:textId="77777777" w:rsidR="00E17306" w:rsidRPr="00BB1E1E" w:rsidRDefault="00E17306" w:rsidP="005565B8">
            <w:pPr>
              <w:shd w:val="clear" w:color="auto" w:fill="BFBFBF"/>
              <w:jc w:val="center"/>
              <w:rPr>
                <w:rFonts w:ascii="Garamond" w:eastAsia="Cambria" w:hAnsi="Garamond"/>
                <w:b/>
                <w:sz w:val="22"/>
                <w:szCs w:val="22"/>
                <w:lang w:bidi="x-none"/>
              </w:rPr>
            </w:pPr>
          </w:p>
          <w:p w14:paraId="61DD6E0B" w14:textId="77777777" w:rsidR="00E17306" w:rsidRPr="00BB1E1E" w:rsidRDefault="00E17306" w:rsidP="005565B8">
            <w:pPr>
              <w:shd w:val="clear" w:color="auto" w:fill="BFBFBF"/>
              <w:jc w:val="center"/>
              <w:rPr>
                <w:rFonts w:ascii="Garamond" w:eastAsia="Cambria" w:hAnsi="Garamond"/>
                <w:b/>
                <w:sz w:val="22"/>
                <w:szCs w:val="22"/>
                <w:lang w:bidi="x-none"/>
              </w:rPr>
            </w:pPr>
            <w:r w:rsidRPr="00BB1E1E">
              <w:rPr>
                <w:rFonts w:ascii="Garamond" w:eastAsia="Cambria" w:hAnsi="Garamond"/>
                <w:b/>
                <w:sz w:val="22"/>
                <w:szCs w:val="22"/>
                <w:lang w:bidi="x-none"/>
              </w:rPr>
              <w:t>Total Points</w:t>
            </w:r>
          </w:p>
        </w:tc>
      </w:tr>
      <w:tr w:rsidR="00E17306" w:rsidRPr="00BB1E1E" w14:paraId="472CFA55" w14:textId="77777777" w:rsidTr="005565B8">
        <w:tc>
          <w:tcPr>
            <w:tcW w:w="1915" w:type="dxa"/>
            <w:shd w:val="clear" w:color="auto" w:fill="BFBFBF"/>
          </w:tcPr>
          <w:p w14:paraId="7CA69E85" w14:textId="77777777" w:rsidR="00E17306" w:rsidRPr="00BB1E1E" w:rsidRDefault="00E17306" w:rsidP="005565B8">
            <w:pPr>
              <w:rPr>
                <w:rFonts w:ascii="Garamond" w:eastAsia="Cambria" w:hAnsi="Garamond"/>
                <w:b/>
                <w:sz w:val="22"/>
                <w:szCs w:val="22"/>
                <w:lang w:bidi="x-none"/>
              </w:rPr>
            </w:pPr>
          </w:p>
          <w:p w14:paraId="1F1C41DD" w14:textId="77777777" w:rsidR="00E17306" w:rsidRPr="00BB1E1E" w:rsidRDefault="00E17306" w:rsidP="005565B8">
            <w:pPr>
              <w:rPr>
                <w:rFonts w:ascii="Garamond" w:eastAsia="Cambria" w:hAnsi="Garamond"/>
                <w:b/>
                <w:sz w:val="22"/>
                <w:szCs w:val="22"/>
                <w:lang w:bidi="x-none"/>
              </w:rPr>
            </w:pPr>
          </w:p>
          <w:p w14:paraId="1A178458" w14:textId="77777777" w:rsidR="00E17306" w:rsidRPr="00BB1E1E" w:rsidRDefault="00E17306" w:rsidP="005565B8">
            <w:pPr>
              <w:rPr>
                <w:rFonts w:ascii="Garamond" w:eastAsia="Cambria" w:hAnsi="Garamond"/>
                <w:b/>
                <w:sz w:val="22"/>
                <w:szCs w:val="22"/>
                <w:lang w:bidi="x-none"/>
              </w:rPr>
            </w:pPr>
          </w:p>
          <w:p w14:paraId="133CDB45" w14:textId="77777777" w:rsidR="00E17306" w:rsidRPr="00BB1E1E" w:rsidRDefault="00E17306" w:rsidP="005565B8">
            <w:pPr>
              <w:rPr>
                <w:rFonts w:ascii="Garamond" w:eastAsia="Cambria" w:hAnsi="Garamond"/>
                <w:b/>
                <w:sz w:val="22"/>
                <w:szCs w:val="22"/>
                <w:lang w:bidi="x-none"/>
              </w:rPr>
            </w:pPr>
            <w:r w:rsidRPr="00BB1E1E">
              <w:rPr>
                <w:rFonts w:ascii="Garamond" w:eastAsia="Cambria" w:hAnsi="Garamond"/>
                <w:b/>
                <w:sz w:val="22"/>
                <w:szCs w:val="22"/>
                <w:lang w:bidi="x-none"/>
              </w:rPr>
              <w:t>Introduction</w:t>
            </w:r>
          </w:p>
          <w:p w14:paraId="20B49B7E" w14:textId="77777777" w:rsidR="00E17306" w:rsidRPr="00BB1E1E" w:rsidRDefault="00E17306" w:rsidP="005565B8">
            <w:pPr>
              <w:rPr>
                <w:rFonts w:ascii="Garamond" w:eastAsia="Cambria" w:hAnsi="Garamond"/>
                <w:b/>
                <w:sz w:val="22"/>
                <w:szCs w:val="22"/>
                <w:lang w:bidi="x-none"/>
              </w:rPr>
            </w:pPr>
          </w:p>
        </w:tc>
        <w:tc>
          <w:tcPr>
            <w:tcW w:w="1915" w:type="dxa"/>
          </w:tcPr>
          <w:p w14:paraId="4BBDF7CE" w14:textId="77777777" w:rsidR="00E17306" w:rsidRPr="00BB1E1E" w:rsidRDefault="00E17306" w:rsidP="005565B8">
            <w:pPr>
              <w:rPr>
                <w:rFonts w:ascii="Garamond" w:eastAsia="Cambria" w:hAnsi="Garamond"/>
                <w:sz w:val="22"/>
                <w:szCs w:val="22"/>
                <w:lang w:bidi="x-none"/>
              </w:rPr>
            </w:pPr>
            <w:r w:rsidRPr="00BB1E1E">
              <w:rPr>
                <w:rFonts w:ascii="Garamond" w:eastAsia="Cambria" w:hAnsi="Garamond"/>
                <w:sz w:val="22"/>
                <w:szCs w:val="22"/>
                <w:lang w:bidi="x-none"/>
              </w:rPr>
              <w:t>Introduction is not appropriate (</w:t>
            </w:r>
            <w:proofErr w:type="gramStart"/>
            <w:r w:rsidRPr="00BB1E1E">
              <w:rPr>
                <w:rFonts w:ascii="Garamond" w:eastAsia="Cambria" w:hAnsi="Garamond"/>
                <w:sz w:val="22"/>
                <w:szCs w:val="22"/>
                <w:lang w:bidi="x-none"/>
              </w:rPr>
              <w:t>e.g.</w:t>
            </w:r>
            <w:proofErr w:type="gramEnd"/>
            <w:r w:rsidRPr="00BB1E1E">
              <w:rPr>
                <w:rFonts w:ascii="Garamond" w:eastAsia="Cambria" w:hAnsi="Garamond"/>
                <w:sz w:val="22"/>
                <w:szCs w:val="22"/>
                <w:lang w:bidi="x-none"/>
              </w:rPr>
              <w:t xml:space="preserve"> lacks an introductory paragraph and/or purpose of the disclosure statement is not clear).</w:t>
            </w:r>
          </w:p>
        </w:tc>
        <w:tc>
          <w:tcPr>
            <w:tcW w:w="1915" w:type="dxa"/>
          </w:tcPr>
          <w:p w14:paraId="51D87B2B" w14:textId="77777777" w:rsidR="00E17306" w:rsidRPr="00BB1E1E" w:rsidRDefault="00E17306" w:rsidP="005565B8">
            <w:pPr>
              <w:rPr>
                <w:rFonts w:ascii="Garamond" w:eastAsia="Cambria" w:hAnsi="Garamond"/>
                <w:sz w:val="22"/>
                <w:szCs w:val="22"/>
                <w:lang w:bidi="x-none"/>
              </w:rPr>
            </w:pPr>
            <w:r w:rsidRPr="00BB1E1E">
              <w:rPr>
                <w:rFonts w:ascii="Garamond" w:eastAsia="Cambria" w:hAnsi="Garamond"/>
                <w:sz w:val="22"/>
                <w:szCs w:val="22"/>
                <w:lang w:bidi="x-none"/>
              </w:rPr>
              <w:t>Introduction is appropriate (e.g., appropriately explains the purpose of the disclosure statement).</w:t>
            </w:r>
          </w:p>
        </w:tc>
        <w:tc>
          <w:tcPr>
            <w:tcW w:w="1915" w:type="dxa"/>
          </w:tcPr>
          <w:p w14:paraId="78F9F895" w14:textId="77777777" w:rsidR="00E17306" w:rsidRPr="00BB1E1E" w:rsidRDefault="00E17306" w:rsidP="005565B8">
            <w:pPr>
              <w:rPr>
                <w:rFonts w:ascii="Garamond" w:eastAsia="Cambria" w:hAnsi="Garamond"/>
                <w:sz w:val="22"/>
                <w:szCs w:val="22"/>
                <w:lang w:bidi="x-none"/>
              </w:rPr>
            </w:pPr>
            <w:r w:rsidRPr="00BB1E1E">
              <w:rPr>
                <w:rFonts w:ascii="Garamond" w:eastAsia="Cambria" w:hAnsi="Garamond"/>
                <w:sz w:val="22"/>
                <w:szCs w:val="22"/>
                <w:lang w:bidi="x-none"/>
              </w:rPr>
              <w:t xml:space="preserve">Meets “Satisfactory” and includes an appropriate summary paragraph at the end of the disclosure statement. </w:t>
            </w:r>
          </w:p>
        </w:tc>
        <w:tc>
          <w:tcPr>
            <w:tcW w:w="1916" w:type="dxa"/>
          </w:tcPr>
          <w:p w14:paraId="28C275C6" w14:textId="77777777" w:rsidR="00E17306" w:rsidRPr="00BB1E1E" w:rsidRDefault="00E17306" w:rsidP="005565B8">
            <w:pPr>
              <w:rPr>
                <w:rFonts w:ascii="Garamond" w:eastAsia="Cambria" w:hAnsi="Garamond"/>
                <w:sz w:val="22"/>
                <w:szCs w:val="22"/>
                <w:lang w:bidi="x-none"/>
              </w:rPr>
            </w:pPr>
          </w:p>
        </w:tc>
      </w:tr>
      <w:tr w:rsidR="00E17306" w:rsidRPr="00BB1E1E" w14:paraId="590E6568" w14:textId="77777777" w:rsidTr="005565B8">
        <w:tc>
          <w:tcPr>
            <w:tcW w:w="1915" w:type="dxa"/>
            <w:shd w:val="clear" w:color="auto" w:fill="BFBFBF"/>
          </w:tcPr>
          <w:p w14:paraId="238C5AB5" w14:textId="77777777" w:rsidR="00E17306" w:rsidRPr="00BB1E1E" w:rsidRDefault="00E17306" w:rsidP="005565B8">
            <w:pPr>
              <w:rPr>
                <w:rFonts w:ascii="Garamond" w:eastAsia="Cambria" w:hAnsi="Garamond"/>
                <w:b/>
                <w:sz w:val="22"/>
                <w:szCs w:val="22"/>
                <w:lang w:bidi="x-none"/>
              </w:rPr>
            </w:pPr>
          </w:p>
          <w:p w14:paraId="5A80A4B3" w14:textId="77777777" w:rsidR="00E17306" w:rsidRPr="00BB1E1E" w:rsidRDefault="00E17306" w:rsidP="005565B8">
            <w:pPr>
              <w:rPr>
                <w:rFonts w:ascii="Garamond" w:eastAsia="Cambria" w:hAnsi="Garamond"/>
                <w:b/>
                <w:sz w:val="22"/>
                <w:szCs w:val="22"/>
                <w:lang w:bidi="x-none"/>
              </w:rPr>
            </w:pPr>
            <w:r w:rsidRPr="00BB1E1E">
              <w:rPr>
                <w:rFonts w:ascii="Garamond" w:eastAsia="Cambria" w:hAnsi="Garamond"/>
                <w:b/>
                <w:sz w:val="22"/>
                <w:szCs w:val="22"/>
                <w:lang w:bidi="x-none"/>
              </w:rPr>
              <w:t>Theoretical Orientation</w:t>
            </w:r>
          </w:p>
        </w:tc>
        <w:tc>
          <w:tcPr>
            <w:tcW w:w="1915" w:type="dxa"/>
          </w:tcPr>
          <w:p w14:paraId="143B43CB" w14:textId="77777777" w:rsidR="00E17306" w:rsidRPr="00BB1E1E" w:rsidRDefault="00E17306" w:rsidP="005565B8">
            <w:pPr>
              <w:rPr>
                <w:rFonts w:ascii="Garamond" w:eastAsia="Cambria" w:hAnsi="Garamond"/>
                <w:sz w:val="22"/>
                <w:szCs w:val="22"/>
                <w:lang w:bidi="x-none"/>
              </w:rPr>
            </w:pPr>
            <w:r w:rsidRPr="00BB1E1E">
              <w:rPr>
                <w:rFonts w:ascii="Garamond" w:eastAsia="Cambria" w:hAnsi="Garamond"/>
                <w:sz w:val="22"/>
                <w:szCs w:val="22"/>
                <w:lang w:bidi="x-none"/>
              </w:rPr>
              <w:t>The theoretical orientation is not adequately articulated</w:t>
            </w:r>
          </w:p>
        </w:tc>
        <w:tc>
          <w:tcPr>
            <w:tcW w:w="1915" w:type="dxa"/>
          </w:tcPr>
          <w:p w14:paraId="40A47147" w14:textId="77777777" w:rsidR="00E17306" w:rsidRPr="00BB1E1E" w:rsidRDefault="00E17306" w:rsidP="005565B8">
            <w:pPr>
              <w:rPr>
                <w:rFonts w:ascii="Garamond" w:eastAsia="Cambria" w:hAnsi="Garamond"/>
                <w:sz w:val="22"/>
                <w:szCs w:val="22"/>
                <w:lang w:bidi="x-none"/>
              </w:rPr>
            </w:pPr>
            <w:r w:rsidRPr="00BB1E1E">
              <w:rPr>
                <w:rFonts w:ascii="Garamond" w:eastAsia="Cambria" w:hAnsi="Garamond"/>
                <w:sz w:val="22"/>
                <w:szCs w:val="22"/>
                <w:lang w:bidi="x-none"/>
              </w:rPr>
              <w:t>The theoretical orientation is clearly articulated.</w:t>
            </w:r>
          </w:p>
        </w:tc>
        <w:tc>
          <w:tcPr>
            <w:tcW w:w="1915" w:type="dxa"/>
          </w:tcPr>
          <w:p w14:paraId="7F9A82E9" w14:textId="77777777" w:rsidR="00E17306" w:rsidRPr="00BB1E1E" w:rsidRDefault="00E17306" w:rsidP="005565B8">
            <w:pPr>
              <w:rPr>
                <w:rFonts w:ascii="Garamond" w:eastAsia="Cambria" w:hAnsi="Garamond"/>
                <w:sz w:val="22"/>
                <w:szCs w:val="22"/>
                <w:lang w:bidi="x-none"/>
              </w:rPr>
            </w:pPr>
            <w:r w:rsidRPr="00BB1E1E">
              <w:rPr>
                <w:rFonts w:ascii="Garamond" w:eastAsia="Cambria" w:hAnsi="Garamond"/>
                <w:sz w:val="22"/>
                <w:szCs w:val="22"/>
                <w:lang w:bidi="x-none"/>
              </w:rPr>
              <w:t>Meets “Satisfactory” category and the theoretical orientation aligns with K-12 settings.</w:t>
            </w:r>
          </w:p>
        </w:tc>
        <w:tc>
          <w:tcPr>
            <w:tcW w:w="1916" w:type="dxa"/>
          </w:tcPr>
          <w:p w14:paraId="659D27D8" w14:textId="77777777" w:rsidR="00E17306" w:rsidRPr="00BB1E1E" w:rsidRDefault="00E17306" w:rsidP="005565B8">
            <w:pPr>
              <w:rPr>
                <w:rFonts w:ascii="Garamond" w:eastAsia="Cambria" w:hAnsi="Garamond"/>
                <w:sz w:val="22"/>
                <w:szCs w:val="22"/>
                <w:lang w:bidi="x-none"/>
              </w:rPr>
            </w:pPr>
          </w:p>
        </w:tc>
      </w:tr>
      <w:tr w:rsidR="00E17306" w:rsidRPr="00BB1E1E" w14:paraId="77CB178F" w14:textId="77777777" w:rsidTr="005565B8">
        <w:tc>
          <w:tcPr>
            <w:tcW w:w="1915" w:type="dxa"/>
            <w:shd w:val="clear" w:color="auto" w:fill="BFBFBF"/>
          </w:tcPr>
          <w:p w14:paraId="18551BC1" w14:textId="77777777" w:rsidR="00E17306" w:rsidRPr="00BB1E1E" w:rsidRDefault="00E17306" w:rsidP="005565B8">
            <w:pPr>
              <w:rPr>
                <w:rFonts w:ascii="Garamond" w:eastAsia="Cambria" w:hAnsi="Garamond"/>
                <w:b/>
                <w:sz w:val="22"/>
                <w:szCs w:val="22"/>
                <w:lang w:bidi="x-none"/>
              </w:rPr>
            </w:pPr>
          </w:p>
          <w:p w14:paraId="14166DD8" w14:textId="77777777" w:rsidR="00E17306" w:rsidRPr="00BB1E1E" w:rsidRDefault="00E17306" w:rsidP="005565B8">
            <w:pPr>
              <w:rPr>
                <w:rFonts w:ascii="Garamond" w:eastAsia="Cambria" w:hAnsi="Garamond"/>
                <w:b/>
                <w:sz w:val="22"/>
                <w:szCs w:val="22"/>
                <w:lang w:bidi="x-none"/>
              </w:rPr>
            </w:pPr>
          </w:p>
          <w:p w14:paraId="3B80A9D2" w14:textId="77777777" w:rsidR="00E17306" w:rsidRPr="00BB1E1E" w:rsidRDefault="00E17306" w:rsidP="005565B8">
            <w:pPr>
              <w:rPr>
                <w:rFonts w:ascii="Garamond" w:eastAsia="Cambria" w:hAnsi="Garamond"/>
                <w:b/>
                <w:sz w:val="22"/>
                <w:szCs w:val="22"/>
                <w:lang w:bidi="x-none"/>
              </w:rPr>
            </w:pPr>
          </w:p>
          <w:p w14:paraId="51FFB986" w14:textId="77777777" w:rsidR="00E17306" w:rsidRPr="00BB1E1E" w:rsidRDefault="00E17306" w:rsidP="005565B8">
            <w:pPr>
              <w:rPr>
                <w:rFonts w:ascii="Garamond" w:eastAsia="Cambria" w:hAnsi="Garamond"/>
                <w:b/>
                <w:sz w:val="22"/>
                <w:szCs w:val="22"/>
                <w:lang w:bidi="x-none"/>
              </w:rPr>
            </w:pPr>
            <w:r w:rsidRPr="00BB1E1E">
              <w:rPr>
                <w:rFonts w:ascii="Garamond" w:eastAsia="Cambria" w:hAnsi="Garamond"/>
                <w:b/>
                <w:sz w:val="22"/>
                <w:szCs w:val="22"/>
                <w:lang w:bidi="x-none"/>
              </w:rPr>
              <w:t>School Counselor Role</w:t>
            </w:r>
          </w:p>
        </w:tc>
        <w:tc>
          <w:tcPr>
            <w:tcW w:w="1915" w:type="dxa"/>
          </w:tcPr>
          <w:p w14:paraId="5A7D3A85" w14:textId="77777777" w:rsidR="00E17306" w:rsidRPr="00BB1E1E" w:rsidRDefault="00E17306" w:rsidP="005565B8">
            <w:pPr>
              <w:rPr>
                <w:rFonts w:ascii="Garamond" w:eastAsia="Cambria" w:hAnsi="Garamond"/>
                <w:sz w:val="22"/>
                <w:szCs w:val="22"/>
                <w:lang w:bidi="x-none"/>
              </w:rPr>
            </w:pPr>
            <w:r w:rsidRPr="00BB1E1E">
              <w:rPr>
                <w:rFonts w:ascii="Garamond" w:eastAsia="Cambria" w:hAnsi="Garamond"/>
                <w:sz w:val="22"/>
                <w:szCs w:val="22"/>
                <w:lang w:bidi="x-none"/>
              </w:rPr>
              <w:t>The school counselor role is not clearly articulated and/or appropriately described.</w:t>
            </w:r>
          </w:p>
        </w:tc>
        <w:tc>
          <w:tcPr>
            <w:tcW w:w="1915" w:type="dxa"/>
          </w:tcPr>
          <w:p w14:paraId="113AEF4A" w14:textId="77777777" w:rsidR="00E17306" w:rsidRPr="00BB1E1E" w:rsidRDefault="00E17306" w:rsidP="005565B8">
            <w:pPr>
              <w:rPr>
                <w:rFonts w:ascii="Garamond" w:eastAsia="Cambria" w:hAnsi="Garamond"/>
                <w:sz w:val="22"/>
                <w:szCs w:val="22"/>
                <w:lang w:bidi="x-none"/>
              </w:rPr>
            </w:pPr>
            <w:r w:rsidRPr="00BB1E1E">
              <w:rPr>
                <w:rFonts w:ascii="Garamond" w:eastAsia="Cambria" w:hAnsi="Garamond"/>
                <w:sz w:val="22"/>
                <w:szCs w:val="22"/>
                <w:lang w:bidi="x-none"/>
              </w:rPr>
              <w:t xml:space="preserve">The school counselor role is clearly articulated </w:t>
            </w:r>
            <w:r w:rsidRPr="00BB1E1E">
              <w:rPr>
                <w:rFonts w:ascii="Garamond" w:eastAsia="Cambria" w:hAnsi="Garamond"/>
                <w:sz w:val="22"/>
                <w:szCs w:val="22"/>
                <w:u w:val="single"/>
                <w:lang w:bidi="x-none"/>
              </w:rPr>
              <w:t>and</w:t>
            </w:r>
            <w:r w:rsidRPr="00BB1E1E">
              <w:rPr>
                <w:rFonts w:ascii="Garamond" w:eastAsia="Cambria" w:hAnsi="Garamond"/>
                <w:sz w:val="22"/>
                <w:szCs w:val="22"/>
                <w:lang w:bidi="x-none"/>
              </w:rPr>
              <w:t xml:space="preserve"> appropriately described.</w:t>
            </w:r>
          </w:p>
        </w:tc>
        <w:tc>
          <w:tcPr>
            <w:tcW w:w="1915" w:type="dxa"/>
          </w:tcPr>
          <w:p w14:paraId="1CFA9DBC" w14:textId="77777777" w:rsidR="00E17306" w:rsidRPr="00BB1E1E" w:rsidRDefault="00E17306" w:rsidP="005565B8">
            <w:pPr>
              <w:rPr>
                <w:rFonts w:ascii="Garamond" w:eastAsia="Cambria" w:hAnsi="Garamond"/>
                <w:sz w:val="22"/>
                <w:szCs w:val="22"/>
                <w:lang w:bidi="x-none"/>
              </w:rPr>
            </w:pPr>
            <w:r w:rsidRPr="00BB1E1E">
              <w:rPr>
                <w:rFonts w:ascii="Garamond" w:eastAsia="Cambria" w:hAnsi="Garamond"/>
                <w:sz w:val="22"/>
                <w:szCs w:val="22"/>
                <w:lang w:bidi="x-none"/>
              </w:rPr>
              <w:t xml:space="preserve">Meets “Satisfactory” category and appropriately connects the school counselor role with the mission of the school. </w:t>
            </w:r>
          </w:p>
        </w:tc>
        <w:tc>
          <w:tcPr>
            <w:tcW w:w="1916" w:type="dxa"/>
          </w:tcPr>
          <w:p w14:paraId="55820372" w14:textId="77777777" w:rsidR="00E17306" w:rsidRPr="00BB1E1E" w:rsidRDefault="00E17306" w:rsidP="005565B8">
            <w:pPr>
              <w:rPr>
                <w:rFonts w:ascii="Garamond" w:eastAsia="Cambria" w:hAnsi="Garamond"/>
                <w:sz w:val="22"/>
                <w:szCs w:val="22"/>
                <w:lang w:bidi="x-none"/>
              </w:rPr>
            </w:pPr>
          </w:p>
        </w:tc>
      </w:tr>
      <w:tr w:rsidR="00E17306" w:rsidRPr="00BB1E1E" w14:paraId="3017B42E" w14:textId="77777777" w:rsidTr="005565B8">
        <w:tc>
          <w:tcPr>
            <w:tcW w:w="1915" w:type="dxa"/>
            <w:shd w:val="clear" w:color="auto" w:fill="BFBFBF"/>
          </w:tcPr>
          <w:p w14:paraId="4553BF69" w14:textId="77777777" w:rsidR="00E17306" w:rsidRPr="00BB1E1E" w:rsidRDefault="00E17306" w:rsidP="005565B8">
            <w:pPr>
              <w:rPr>
                <w:rFonts w:ascii="Garamond" w:eastAsia="Cambria" w:hAnsi="Garamond"/>
                <w:b/>
                <w:sz w:val="22"/>
                <w:szCs w:val="22"/>
                <w:lang w:bidi="x-none"/>
              </w:rPr>
            </w:pPr>
          </w:p>
          <w:p w14:paraId="38E2FFBA" w14:textId="77777777" w:rsidR="00E17306" w:rsidRPr="00BB1E1E" w:rsidRDefault="00E17306" w:rsidP="005565B8">
            <w:pPr>
              <w:rPr>
                <w:rFonts w:ascii="Garamond" w:eastAsia="Cambria" w:hAnsi="Garamond"/>
                <w:b/>
                <w:sz w:val="22"/>
                <w:szCs w:val="22"/>
                <w:lang w:bidi="x-none"/>
              </w:rPr>
            </w:pPr>
          </w:p>
          <w:p w14:paraId="77796194" w14:textId="77777777" w:rsidR="00E17306" w:rsidRPr="00BB1E1E" w:rsidRDefault="00E17306" w:rsidP="005565B8">
            <w:pPr>
              <w:rPr>
                <w:rFonts w:ascii="Garamond" w:eastAsia="Cambria" w:hAnsi="Garamond"/>
                <w:b/>
                <w:sz w:val="22"/>
                <w:szCs w:val="22"/>
                <w:lang w:bidi="x-none"/>
              </w:rPr>
            </w:pPr>
            <w:r w:rsidRPr="00BB1E1E">
              <w:rPr>
                <w:rFonts w:ascii="Garamond" w:eastAsia="Cambria" w:hAnsi="Garamond"/>
                <w:b/>
                <w:sz w:val="22"/>
                <w:szCs w:val="22"/>
                <w:lang w:bidi="x-none"/>
              </w:rPr>
              <w:t>Limits of Confidentiality</w:t>
            </w:r>
          </w:p>
          <w:p w14:paraId="06A150E6" w14:textId="77777777" w:rsidR="00E17306" w:rsidRPr="00BB1E1E" w:rsidRDefault="00E17306" w:rsidP="005565B8">
            <w:pPr>
              <w:rPr>
                <w:rFonts w:ascii="Garamond" w:eastAsia="Cambria" w:hAnsi="Garamond"/>
                <w:b/>
                <w:sz w:val="22"/>
                <w:szCs w:val="22"/>
                <w:lang w:bidi="x-none"/>
              </w:rPr>
            </w:pPr>
          </w:p>
        </w:tc>
        <w:tc>
          <w:tcPr>
            <w:tcW w:w="1915" w:type="dxa"/>
          </w:tcPr>
          <w:p w14:paraId="75A92AD8" w14:textId="77777777" w:rsidR="00E17306" w:rsidRPr="00BB1E1E" w:rsidRDefault="00E17306" w:rsidP="005565B8">
            <w:pPr>
              <w:rPr>
                <w:rFonts w:ascii="Garamond" w:eastAsia="Cambria" w:hAnsi="Garamond"/>
                <w:sz w:val="22"/>
                <w:szCs w:val="22"/>
                <w:lang w:bidi="x-none"/>
              </w:rPr>
            </w:pPr>
            <w:r w:rsidRPr="00BB1E1E">
              <w:rPr>
                <w:rFonts w:ascii="Garamond" w:eastAsia="Cambria" w:hAnsi="Garamond"/>
                <w:sz w:val="22"/>
                <w:szCs w:val="22"/>
                <w:lang w:bidi="x-none"/>
              </w:rPr>
              <w:t>Limits of confidentiality are not appropriately explained.</w:t>
            </w:r>
          </w:p>
        </w:tc>
        <w:tc>
          <w:tcPr>
            <w:tcW w:w="1915" w:type="dxa"/>
          </w:tcPr>
          <w:p w14:paraId="75DD8F82" w14:textId="77777777" w:rsidR="00E17306" w:rsidRPr="00BB1E1E" w:rsidRDefault="00E17306" w:rsidP="005565B8">
            <w:pPr>
              <w:rPr>
                <w:rFonts w:ascii="Garamond" w:eastAsia="Cambria" w:hAnsi="Garamond"/>
                <w:sz w:val="22"/>
                <w:szCs w:val="22"/>
                <w:lang w:bidi="x-none"/>
              </w:rPr>
            </w:pPr>
            <w:r w:rsidRPr="00BB1E1E">
              <w:rPr>
                <w:rFonts w:ascii="Garamond" w:eastAsia="Cambria" w:hAnsi="Garamond"/>
                <w:sz w:val="22"/>
                <w:szCs w:val="22"/>
                <w:lang w:bidi="x-none"/>
              </w:rPr>
              <w:t xml:space="preserve">Limits of confidentiality are appropriately explained. </w:t>
            </w:r>
          </w:p>
        </w:tc>
        <w:tc>
          <w:tcPr>
            <w:tcW w:w="1915" w:type="dxa"/>
          </w:tcPr>
          <w:p w14:paraId="4FD775EC" w14:textId="77777777" w:rsidR="00E17306" w:rsidRPr="00BB1E1E" w:rsidRDefault="00E17306" w:rsidP="005565B8">
            <w:pPr>
              <w:rPr>
                <w:rFonts w:ascii="Garamond" w:eastAsia="Cambria" w:hAnsi="Garamond"/>
                <w:sz w:val="22"/>
                <w:szCs w:val="22"/>
                <w:lang w:bidi="x-none"/>
              </w:rPr>
            </w:pPr>
            <w:r w:rsidRPr="00BB1E1E">
              <w:rPr>
                <w:rFonts w:ascii="Garamond" w:eastAsia="Cambria" w:hAnsi="Garamond"/>
                <w:sz w:val="22"/>
                <w:szCs w:val="22"/>
                <w:lang w:bidi="x-none"/>
              </w:rPr>
              <w:t xml:space="preserve">Meets “Satisfactory” category and appropriately connects with being a student advocate.  </w:t>
            </w:r>
          </w:p>
        </w:tc>
        <w:tc>
          <w:tcPr>
            <w:tcW w:w="1916" w:type="dxa"/>
          </w:tcPr>
          <w:p w14:paraId="17D3B6C7" w14:textId="77777777" w:rsidR="00E17306" w:rsidRPr="00BB1E1E" w:rsidRDefault="00E17306" w:rsidP="005565B8">
            <w:pPr>
              <w:rPr>
                <w:rFonts w:ascii="Garamond" w:eastAsia="Cambria" w:hAnsi="Garamond"/>
                <w:sz w:val="22"/>
                <w:szCs w:val="22"/>
                <w:lang w:bidi="x-none"/>
              </w:rPr>
            </w:pPr>
          </w:p>
        </w:tc>
      </w:tr>
      <w:tr w:rsidR="00E17306" w:rsidRPr="00BB1E1E" w14:paraId="1AC35A24" w14:textId="77777777" w:rsidTr="005565B8">
        <w:tc>
          <w:tcPr>
            <w:tcW w:w="1915" w:type="dxa"/>
            <w:shd w:val="clear" w:color="auto" w:fill="BFBFBF"/>
          </w:tcPr>
          <w:p w14:paraId="186811EB" w14:textId="77777777" w:rsidR="00E17306" w:rsidRPr="00BB1E1E" w:rsidRDefault="00E17306" w:rsidP="005565B8">
            <w:pPr>
              <w:rPr>
                <w:rFonts w:ascii="Garamond" w:eastAsia="Cambria" w:hAnsi="Garamond"/>
                <w:b/>
                <w:sz w:val="22"/>
                <w:szCs w:val="22"/>
                <w:lang w:bidi="x-none"/>
              </w:rPr>
            </w:pPr>
          </w:p>
          <w:p w14:paraId="6B84299A" w14:textId="77777777" w:rsidR="00E17306" w:rsidRPr="00BB1E1E" w:rsidRDefault="00E17306" w:rsidP="005565B8">
            <w:pPr>
              <w:rPr>
                <w:rFonts w:ascii="Garamond" w:eastAsia="Cambria" w:hAnsi="Garamond"/>
                <w:b/>
                <w:sz w:val="22"/>
                <w:szCs w:val="22"/>
                <w:lang w:bidi="x-none"/>
              </w:rPr>
            </w:pPr>
          </w:p>
          <w:p w14:paraId="483CF2DA" w14:textId="77777777" w:rsidR="00E17306" w:rsidRPr="00BB1E1E" w:rsidRDefault="00E17306" w:rsidP="005565B8">
            <w:pPr>
              <w:rPr>
                <w:rFonts w:ascii="Garamond" w:eastAsia="Cambria" w:hAnsi="Garamond"/>
                <w:b/>
                <w:sz w:val="22"/>
                <w:szCs w:val="22"/>
                <w:lang w:bidi="x-none"/>
              </w:rPr>
            </w:pPr>
          </w:p>
          <w:p w14:paraId="653D836A" w14:textId="77777777" w:rsidR="00E17306" w:rsidRPr="00BB1E1E" w:rsidRDefault="00E17306" w:rsidP="005565B8">
            <w:pPr>
              <w:rPr>
                <w:rFonts w:ascii="Garamond" w:eastAsia="Cambria" w:hAnsi="Garamond"/>
                <w:b/>
                <w:sz w:val="22"/>
                <w:szCs w:val="22"/>
                <w:lang w:bidi="x-none"/>
              </w:rPr>
            </w:pPr>
            <w:r w:rsidRPr="00BB1E1E">
              <w:rPr>
                <w:rFonts w:ascii="Garamond" w:eastAsia="Cambria" w:hAnsi="Garamond"/>
                <w:b/>
                <w:sz w:val="22"/>
                <w:szCs w:val="22"/>
                <w:lang w:bidi="x-none"/>
              </w:rPr>
              <w:t>Code of Ethics</w:t>
            </w:r>
          </w:p>
          <w:p w14:paraId="03E75AC5" w14:textId="77777777" w:rsidR="00E17306" w:rsidRPr="00BB1E1E" w:rsidRDefault="00E17306" w:rsidP="005565B8">
            <w:pPr>
              <w:rPr>
                <w:rFonts w:ascii="Garamond" w:eastAsia="Cambria" w:hAnsi="Garamond"/>
                <w:b/>
                <w:sz w:val="22"/>
                <w:szCs w:val="22"/>
                <w:lang w:bidi="x-none"/>
              </w:rPr>
            </w:pPr>
          </w:p>
        </w:tc>
        <w:tc>
          <w:tcPr>
            <w:tcW w:w="1915" w:type="dxa"/>
          </w:tcPr>
          <w:p w14:paraId="5D91E233" w14:textId="77777777" w:rsidR="00E17306" w:rsidRPr="00BB1E1E" w:rsidRDefault="00E17306" w:rsidP="005565B8">
            <w:pPr>
              <w:rPr>
                <w:rFonts w:ascii="Garamond" w:eastAsia="Cambria" w:hAnsi="Garamond"/>
                <w:sz w:val="22"/>
                <w:szCs w:val="22"/>
                <w:lang w:bidi="x-none"/>
              </w:rPr>
            </w:pPr>
            <w:r w:rsidRPr="00BB1E1E">
              <w:rPr>
                <w:rFonts w:ascii="Garamond" w:eastAsia="Cambria" w:hAnsi="Garamond"/>
                <w:sz w:val="22"/>
                <w:szCs w:val="22"/>
                <w:lang w:bidi="x-none"/>
              </w:rPr>
              <w:t>A connection with the ACA and ASCA Code of Ethics is not clearly articulated.</w:t>
            </w:r>
          </w:p>
        </w:tc>
        <w:tc>
          <w:tcPr>
            <w:tcW w:w="1915" w:type="dxa"/>
          </w:tcPr>
          <w:p w14:paraId="409FA5EE" w14:textId="77777777" w:rsidR="00E17306" w:rsidRPr="00BB1E1E" w:rsidRDefault="00E17306" w:rsidP="005565B8">
            <w:pPr>
              <w:rPr>
                <w:rFonts w:ascii="Garamond" w:eastAsia="Cambria" w:hAnsi="Garamond"/>
                <w:sz w:val="22"/>
                <w:szCs w:val="22"/>
                <w:lang w:bidi="x-none"/>
              </w:rPr>
            </w:pPr>
            <w:r w:rsidRPr="00BB1E1E">
              <w:rPr>
                <w:rFonts w:ascii="Garamond" w:hAnsi="Garamond"/>
                <w:sz w:val="22"/>
                <w:szCs w:val="22"/>
                <w:lang w:bidi="x-none"/>
              </w:rPr>
              <w:t>A c</w:t>
            </w:r>
            <w:r w:rsidRPr="00BB1E1E">
              <w:rPr>
                <w:rFonts w:ascii="Garamond" w:eastAsia="Cambria" w:hAnsi="Garamond"/>
                <w:sz w:val="22"/>
                <w:szCs w:val="22"/>
                <w:lang w:bidi="x-none"/>
              </w:rPr>
              <w:t>onnection with the ACA and ASCA Code of Ethics is clearly articulated.</w:t>
            </w:r>
          </w:p>
        </w:tc>
        <w:tc>
          <w:tcPr>
            <w:tcW w:w="1915" w:type="dxa"/>
          </w:tcPr>
          <w:p w14:paraId="47AD686A" w14:textId="77777777" w:rsidR="00E17306" w:rsidRPr="00BB1E1E" w:rsidRDefault="00E17306" w:rsidP="005565B8">
            <w:pPr>
              <w:rPr>
                <w:rFonts w:ascii="Garamond" w:eastAsia="Cambria" w:hAnsi="Garamond"/>
                <w:sz w:val="22"/>
                <w:szCs w:val="22"/>
                <w:lang w:bidi="x-none"/>
              </w:rPr>
            </w:pPr>
            <w:r w:rsidRPr="00BB1E1E">
              <w:rPr>
                <w:rFonts w:ascii="Garamond" w:eastAsia="Cambria" w:hAnsi="Garamond"/>
                <w:sz w:val="22"/>
                <w:szCs w:val="22"/>
                <w:lang w:bidi="x-none"/>
              </w:rPr>
              <w:t xml:space="preserve">Meets “Satisfactory” category and </w:t>
            </w:r>
            <w:r w:rsidRPr="00BB1E1E">
              <w:rPr>
                <w:rFonts w:ascii="Garamond" w:hAnsi="Garamond"/>
                <w:sz w:val="22"/>
                <w:szCs w:val="22"/>
                <w:lang w:bidi="x-none"/>
              </w:rPr>
              <w:t>clear examples provided.</w:t>
            </w:r>
          </w:p>
        </w:tc>
        <w:tc>
          <w:tcPr>
            <w:tcW w:w="1916" w:type="dxa"/>
          </w:tcPr>
          <w:p w14:paraId="628B72E3" w14:textId="77777777" w:rsidR="00E17306" w:rsidRPr="00BB1E1E" w:rsidRDefault="00E17306" w:rsidP="005565B8">
            <w:pPr>
              <w:rPr>
                <w:rFonts w:ascii="Garamond" w:eastAsia="Cambria" w:hAnsi="Garamond"/>
                <w:sz w:val="22"/>
                <w:szCs w:val="22"/>
                <w:lang w:bidi="x-none"/>
              </w:rPr>
            </w:pPr>
          </w:p>
        </w:tc>
      </w:tr>
      <w:tr w:rsidR="00E17306" w:rsidRPr="00BB1E1E" w14:paraId="71A8B98D" w14:textId="77777777" w:rsidTr="005565B8">
        <w:tc>
          <w:tcPr>
            <w:tcW w:w="1915" w:type="dxa"/>
            <w:shd w:val="clear" w:color="auto" w:fill="BFBFBF"/>
          </w:tcPr>
          <w:p w14:paraId="5365CB3A" w14:textId="77777777" w:rsidR="00E17306" w:rsidRPr="00BB1E1E" w:rsidRDefault="00E17306" w:rsidP="005565B8">
            <w:pPr>
              <w:rPr>
                <w:rFonts w:ascii="Garamond" w:eastAsia="Cambria" w:hAnsi="Garamond"/>
                <w:b/>
                <w:sz w:val="22"/>
                <w:szCs w:val="22"/>
                <w:lang w:bidi="x-none"/>
              </w:rPr>
            </w:pPr>
          </w:p>
          <w:p w14:paraId="03325A19" w14:textId="77777777" w:rsidR="00E17306" w:rsidRPr="00BB1E1E" w:rsidRDefault="00E17306" w:rsidP="005565B8">
            <w:pPr>
              <w:rPr>
                <w:rFonts w:ascii="Garamond" w:eastAsia="Cambria" w:hAnsi="Garamond"/>
                <w:b/>
                <w:sz w:val="22"/>
                <w:szCs w:val="22"/>
                <w:lang w:bidi="x-none"/>
              </w:rPr>
            </w:pPr>
          </w:p>
          <w:p w14:paraId="3DB72562" w14:textId="77777777" w:rsidR="00E17306" w:rsidRPr="00BB1E1E" w:rsidRDefault="00E17306" w:rsidP="005565B8">
            <w:pPr>
              <w:rPr>
                <w:rFonts w:ascii="Garamond" w:eastAsia="Cambria" w:hAnsi="Garamond"/>
                <w:b/>
                <w:sz w:val="22"/>
                <w:szCs w:val="22"/>
                <w:lang w:bidi="x-none"/>
              </w:rPr>
            </w:pPr>
          </w:p>
          <w:p w14:paraId="3621F234" w14:textId="77777777" w:rsidR="00E17306" w:rsidRPr="00BB1E1E" w:rsidRDefault="00E17306" w:rsidP="005565B8">
            <w:pPr>
              <w:rPr>
                <w:rFonts w:ascii="Garamond" w:eastAsia="Cambria" w:hAnsi="Garamond"/>
                <w:b/>
                <w:sz w:val="22"/>
                <w:szCs w:val="22"/>
                <w:lang w:bidi="x-none"/>
              </w:rPr>
            </w:pPr>
          </w:p>
          <w:p w14:paraId="4F5577F3" w14:textId="77777777" w:rsidR="00E17306" w:rsidRPr="00BB1E1E" w:rsidRDefault="00E17306" w:rsidP="005565B8">
            <w:pPr>
              <w:rPr>
                <w:rFonts w:ascii="Garamond" w:eastAsia="Cambria" w:hAnsi="Garamond"/>
                <w:b/>
                <w:sz w:val="22"/>
                <w:szCs w:val="22"/>
                <w:lang w:bidi="x-none"/>
              </w:rPr>
            </w:pPr>
          </w:p>
          <w:p w14:paraId="1CE794EC" w14:textId="77777777" w:rsidR="00E17306" w:rsidRPr="00BB1E1E" w:rsidRDefault="00E17306" w:rsidP="005565B8">
            <w:pPr>
              <w:rPr>
                <w:rFonts w:ascii="Garamond" w:eastAsia="Cambria" w:hAnsi="Garamond"/>
                <w:b/>
                <w:sz w:val="22"/>
                <w:szCs w:val="22"/>
                <w:lang w:bidi="x-none"/>
              </w:rPr>
            </w:pPr>
            <w:r w:rsidRPr="00BB1E1E">
              <w:rPr>
                <w:rFonts w:ascii="Garamond" w:eastAsia="Cambria" w:hAnsi="Garamond"/>
                <w:b/>
                <w:sz w:val="22"/>
                <w:szCs w:val="22"/>
                <w:lang w:bidi="x-none"/>
              </w:rPr>
              <w:t>Structure</w:t>
            </w:r>
          </w:p>
        </w:tc>
        <w:tc>
          <w:tcPr>
            <w:tcW w:w="1915" w:type="dxa"/>
            <w:vAlign w:val="center"/>
          </w:tcPr>
          <w:p w14:paraId="7B48EDEF" w14:textId="77777777" w:rsidR="00E17306" w:rsidRPr="00BB1E1E" w:rsidRDefault="00E17306" w:rsidP="005565B8">
            <w:pPr>
              <w:rPr>
                <w:rFonts w:ascii="Garamond" w:hAnsi="Garamond"/>
                <w:sz w:val="22"/>
                <w:szCs w:val="22"/>
                <w:lang w:bidi="x-none"/>
              </w:rPr>
            </w:pPr>
            <w:r w:rsidRPr="00BB1E1E">
              <w:rPr>
                <w:rFonts w:ascii="Garamond" w:hAnsi="Garamond"/>
                <w:sz w:val="22"/>
                <w:szCs w:val="22"/>
                <w:lang w:bidi="x-none"/>
              </w:rPr>
              <w:t xml:space="preserve">Some major grammatical or proofreading errors; language marred by clichés, colloquialisms, repeated inexact word choices; inappropriate </w:t>
            </w:r>
            <w:r w:rsidRPr="00BB1E1E">
              <w:rPr>
                <w:rFonts w:ascii="Garamond" w:hAnsi="Garamond"/>
                <w:sz w:val="22"/>
                <w:szCs w:val="22"/>
                <w:lang w:bidi="x-none"/>
              </w:rPr>
              <w:lastRenderedPageBreak/>
              <w:t>quotations or citations format; does not follow APA Style 6</w:t>
            </w:r>
            <w:r w:rsidRPr="00BB1E1E">
              <w:rPr>
                <w:rFonts w:ascii="Garamond" w:hAnsi="Garamond"/>
                <w:sz w:val="22"/>
                <w:szCs w:val="22"/>
                <w:vertAlign w:val="superscript"/>
                <w:lang w:bidi="x-none"/>
              </w:rPr>
              <w:t>th</w:t>
            </w:r>
            <w:r w:rsidRPr="00BB1E1E">
              <w:rPr>
                <w:rFonts w:ascii="Garamond" w:hAnsi="Garamond"/>
                <w:sz w:val="22"/>
                <w:szCs w:val="22"/>
                <w:lang w:bidi="x-none"/>
              </w:rPr>
              <w:t xml:space="preserve"> edition guidelines.</w:t>
            </w:r>
          </w:p>
        </w:tc>
        <w:tc>
          <w:tcPr>
            <w:tcW w:w="1915" w:type="dxa"/>
          </w:tcPr>
          <w:p w14:paraId="37DCDF9D" w14:textId="2E0271EF" w:rsidR="00E17306" w:rsidRPr="00BB1E1E" w:rsidRDefault="00E17306" w:rsidP="005565B8">
            <w:pPr>
              <w:rPr>
                <w:rFonts w:ascii="Garamond" w:hAnsi="Garamond"/>
                <w:sz w:val="22"/>
                <w:szCs w:val="22"/>
                <w:lang w:bidi="x-none"/>
              </w:rPr>
            </w:pPr>
            <w:r w:rsidRPr="00BB1E1E">
              <w:rPr>
                <w:rFonts w:ascii="Garamond" w:hAnsi="Garamond"/>
                <w:sz w:val="22"/>
                <w:szCs w:val="22"/>
                <w:lang w:bidi="x-none"/>
              </w:rPr>
              <w:lastRenderedPageBreak/>
              <w:t xml:space="preserve">Appropriate, </w:t>
            </w:r>
            <w:proofErr w:type="gramStart"/>
            <w:r w:rsidRPr="00BB1E1E">
              <w:rPr>
                <w:rFonts w:ascii="Garamond" w:hAnsi="Garamond"/>
                <w:sz w:val="22"/>
                <w:szCs w:val="22"/>
                <w:lang w:bidi="x-none"/>
              </w:rPr>
              <w:t>clear</w:t>
            </w:r>
            <w:proofErr w:type="gramEnd"/>
            <w:r w:rsidRPr="00BB1E1E">
              <w:rPr>
                <w:rFonts w:ascii="Garamond" w:hAnsi="Garamond"/>
                <w:sz w:val="22"/>
                <w:szCs w:val="22"/>
                <w:lang w:bidi="x-none"/>
              </w:rPr>
              <w:t xml:space="preserve"> and </w:t>
            </w:r>
            <w:r w:rsidR="00FE4A31" w:rsidRPr="00BB1E1E">
              <w:rPr>
                <w:rFonts w:ascii="Garamond" w:hAnsi="Garamond"/>
                <w:sz w:val="22"/>
                <w:szCs w:val="22"/>
                <w:lang w:bidi="x-none"/>
              </w:rPr>
              <w:t>fluid</w:t>
            </w:r>
            <w:r w:rsidRPr="00BB1E1E">
              <w:rPr>
                <w:rFonts w:ascii="Garamond" w:hAnsi="Garamond"/>
                <w:sz w:val="22"/>
                <w:szCs w:val="22"/>
                <w:lang w:bidi="x-none"/>
              </w:rPr>
              <w:t xml:space="preserve"> transitions; arrangement of paragraphs seems particularly apt; no grammatical or spelling errors; somewhat follows </w:t>
            </w:r>
            <w:r w:rsidRPr="00BB1E1E">
              <w:rPr>
                <w:rFonts w:ascii="Garamond" w:hAnsi="Garamond"/>
                <w:sz w:val="22"/>
                <w:szCs w:val="22"/>
                <w:lang w:bidi="x-none"/>
              </w:rPr>
              <w:lastRenderedPageBreak/>
              <w:t>APA Style 6</w:t>
            </w:r>
            <w:r w:rsidRPr="00BB1E1E">
              <w:rPr>
                <w:rFonts w:ascii="Garamond" w:hAnsi="Garamond"/>
                <w:sz w:val="22"/>
                <w:szCs w:val="22"/>
                <w:vertAlign w:val="superscript"/>
                <w:lang w:bidi="x-none"/>
              </w:rPr>
              <w:t>th</w:t>
            </w:r>
            <w:r w:rsidRPr="00BB1E1E">
              <w:rPr>
                <w:rFonts w:ascii="Garamond" w:hAnsi="Garamond"/>
                <w:sz w:val="22"/>
                <w:szCs w:val="22"/>
                <w:lang w:bidi="x-none"/>
              </w:rPr>
              <w:t xml:space="preserve"> edition guidelines.</w:t>
            </w:r>
          </w:p>
        </w:tc>
        <w:tc>
          <w:tcPr>
            <w:tcW w:w="1915" w:type="dxa"/>
          </w:tcPr>
          <w:p w14:paraId="2F7B5231" w14:textId="77777777" w:rsidR="00E17306" w:rsidRPr="00BB1E1E" w:rsidRDefault="00E17306" w:rsidP="005565B8">
            <w:pPr>
              <w:rPr>
                <w:rFonts w:ascii="Garamond" w:hAnsi="Garamond"/>
                <w:sz w:val="22"/>
                <w:szCs w:val="22"/>
                <w:lang w:bidi="x-none"/>
              </w:rPr>
            </w:pPr>
            <w:r w:rsidRPr="00BB1E1E">
              <w:rPr>
                <w:rFonts w:ascii="Garamond" w:hAnsi="Garamond"/>
                <w:sz w:val="22"/>
                <w:szCs w:val="22"/>
                <w:lang w:bidi="x-none"/>
              </w:rPr>
              <w:lastRenderedPageBreak/>
              <w:t>Meets “satisfactory” category and accurately follows APA Style 6</w:t>
            </w:r>
            <w:r w:rsidRPr="00BB1E1E">
              <w:rPr>
                <w:rFonts w:ascii="Garamond" w:hAnsi="Garamond"/>
                <w:sz w:val="22"/>
                <w:szCs w:val="22"/>
                <w:vertAlign w:val="superscript"/>
                <w:lang w:bidi="x-none"/>
              </w:rPr>
              <w:t>th</w:t>
            </w:r>
            <w:r w:rsidRPr="00BB1E1E">
              <w:rPr>
                <w:rFonts w:ascii="Garamond" w:hAnsi="Garamond"/>
                <w:sz w:val="22"/>
                <w:szCs w:val="22"/>
                <w:lang w:bidi="x-none"/>
              </w:rPr>
              <w:t xml:space="preserve"> edition guidelines.</w:t>
            </w:r>
          </w:p>
        </w:tc>
        <w:tc>
          <w:tcPr>
            <w:tcW w:w="1916" w:type="dxa"/>
          </w:tcPr>
          <w:p w14:paraId="290CF892" w14:textId="77777777" w:rsidR="00E17306" w:rsidRPr="00BB1E1E" w:rsidRDefault="00E17306" w:rsidP="005565B8">
            <w:pPr>
              <w:rPr>
                <w:rFonts w:ascii="Garamond" w:eastAsia="Cambria" w:hAnsi="Garamond"/>
                <w:sz w:val="22"/>
                <w:szCs w:val="22"/>
                <w:lang w:bidi="x-none"/>
              </w:rPr>
            </w:pPr>
          </w:p>
        </w:tc>
      </w:tr>
    </w:tbl>
    <w:p w14:paraId="70E33F1F" w14:textId="77777777" w:rsidR="00E17306" w:rsidRPr="00BB1E1E" w:rsidRDefault="00E17306" w:rsidP="00E17306">
      <w:pPr>
        <w:rPr>
          <w:rFonts w:ascii="Garamond" w:hAnsi="Garamond"/>
          <w:b/>
          <w:sz w:val="22"/>
          <w:szCs w:val="22"/>
          <w:lang w:bidi="x-none"/>
        </w:rPr>
      </w:pPr>
    </w:p>
    <w:p w14:paraId="7BB2C397" w14:textId="794FCB97" w:rsidR="00046EEB" w:rsidRPr="00BB1E1E" w:rsidRDefault="00E17306" w:rsidP="00073033">
      <w:pPr>
        <w:rPr>
          <w:rFonts w:ascii="Garamond" w:hAnsi="Garamond"/>
          <w:b/>
          <w:sz w:val="22"/>
          <w:szCs w:val="22"/>
        </w:rPr>
      </w:pPr>
      <w:r w:rsidRPr="00BB1E1E">
        <w:rPr>
          <w:rFonts w:ascii="Garamond" w:hAnsi="Garamond"/>
          <w:b/>
          <w:sz w:val="22"/>
          <w:szCs w:val="22"/>
          <w:lang w:bidi="x-none"/>
        </w:rPr>
        <w:br w:type="page"/>
      </w:r>
      <w:r w:rsidR="00073033" w:rsidRPr="00BB1E1E">
        <w:rPr>
          <w:rFonts w:ascii="Garamond" w:hAnsi="Garamond"/>
          <w:b/>
          <w:sz w:val="22"/>
          <w:szCs w:val="22"/>
        </w:rPr>
        <w:lastRenderedPageBreak/>
        <w:t xml:space="preserve"> </w:t>
      </w:r>
    </w:p>
    <w:p w14:paraId="7CC9C468" w14:textId="5D79019B" w:rsidR="005715F0" w:rsidRPr="00BB1E1E" w:rsidRDefault="009B5987" w:rsidP="009C227D">
      <w:pPr>
        <w:rPr>
          <w:rFonts w:ascii="Garamond" w:hAnsi="Garamond"/>
          <w:b/>
          <w:sz w:val="22"/>
          <w:szCs w:val="22"/>
        </w:rPr>
      </w:pPr>
      <w:r w:rsidRPr="00BB1E1E">
        <w:rPr>
          <w:rFonts w:ascii="Garamond" w:hAnsi="Garamond"/>
          <w:b/>
          <w:sz w:val="22"/>
          <w:szCs w:val="22"/>
        </w:rPr>
        <w:t>Assignment #</w:t>
      </w:r>
      <w:r w:rsidR="00460DEC">
        <w:rPr>
          <w:rFonts w:ascii="Garamond" w:hAnsi="Garamond"/>
          <w:b/>
          <w:sz w:val="22"/>
          <w:szCs w:val="22"/>
        </w:rPr>
        <w:t>4</w:t>
      </w:r>
      <w:r w:rsidR="00F97165" w:rsidRPr="00BB1E1E">
        <w:rPr>
          <w:rFonts w:ascii="Garamond" w:hAnsi="Garamond"/>
          <w:b/>
          <w:sz w:val="22"/>
          <w:szCs w:val="22"/>
        </w:rPr>
        <w:t>:</w:t>
      </w:r>
      <w:r w:rsidR="009C227D" w:rsidRPr="00BB1E1E">
        <w:rPr>
          <w:rFonts w:ascii="Garamond" w:hAnsi="Garamond"/>
          <w:b/>
          <w:sz w:val="22"/>
          <w:szCs w:val="22"/>
        </w:rPr>
        <w:t xml:space="preserve"> </w:t>
      </w:r>
      <w:r w:rsidR="009C1AD7">
        <w:rPr>
          <w:rFonts w:ascii="Garamond" w:hAnsi="Garamond"/>
          <w:b/>
          <w:sz w:val="22"/>
          <w:szCs w:val="22"/>
        </w:rPr>
        <w:t xml:space="preserve">Canvas </w:t>
      </w:r>
      <w:r w:rsidR="005715F0" w:rsidRPr="00BB1E1E">
        <w:rPr>
          <w:rFonts w:ascii="Garamond" w:hAnsi="Garamond"/>
          <w:b/>
          <w:sz w:val="22"/>
          <w:szCs w:val="22"/>
        </w:rPr>
        <w:t>Discussion Posting Assignments and Rubric</w:t>
      </w:r>
    </w:p>
    <w:p w14:paraId="6380C556" w14:textId="77777777" w:rsidR="005715F0" w:rsidRPr="00BB1E1E" w:rsidRDefault="005715F0" w:rsidP="005715F0">
      <w:pPr>
        <w:ind w:left="720"/>
        <w:rPr>
          <w:rFonts w:ascii="Garamond" w:hAnsi="Garamond"/>
          <w:b/>
          <w:sz w:val="22"/>
          <w:szCs w:val="22"/>
        </w:rPr>
      </w:pPr>
    </w:p>
    <w:p w14:paraId="5E1F624F" w14:textId="03F54891" w:rsidR="005715F0" w:rsidRPr="00BB1E1E" w:rsidRDefault="005715F0" w:rsidP="005715F0">
      <w:pPr>
        <w:rPr>
          <w:rFonts w:ascii="Garamond" w:hAnsi="Garamond"/>
          <w:sz w:val="22"/>
          <w:szCs w:val="22"/>
        </w:rPr>
      </w:pPr>
      <w:r w:rsidRPr="00BB1E1E">
        <w:rPr>
          <w:rFonts w:ascii="Garamond" w:hAnsi="Garamond"/>
          <w:sz w:val="22"/>
          <w:szCs w:val="22"/>
        </w:rPr>
        <w:t>Students will participate in f</w:t>
      </w:r>
      <w:r w:rsidR="00707154" w:rsidRPr="00BB1E1E">
        <w:rPr>
          <w:rFonts w:ascii="Garamond" w:hAnsi="Garamond"/>
          <w:sz w:val="22"/>
          <w:szCs w:val="22"/>
        </w:rPr>
        <w:t>ive</w:t>
      </w:r>
      <w:r w:rsidRPr="00BB1E1E">
        <w:rPr>
          <w:rFonts w:ascii="Garamond" w:hAnsi="Garamond"/>
          <w:sz w:val="22"/>
          <w:szCs w:val="22"/>
        </w:rPr>
        <w:t xml:space="preserve"> discussion forums in class. </w:t>
      </w:r>
      <w:r w:rsidR="003F337E" w:rsidRPr="00BB1E1E">
        <w:rPr>
          <w:rFonts w:ascii="Garamond" w:hAnsi="Garamond"/>
          <w:sz w:val="22"/>
          <w:szCs w:val="22"/>
        </w:rPr>
        <w:t xml:space="preserve">Students are expected to make an initial posting (IP) and at least </w:t>
      </w:r>
      <w:r w:rsidR="00946543">
        <w:rPr>
          <w:rFonts w:ascii="Garamond" w:hAnsi="Garamond"/>
          <w:sz w:val="22"/>
          <w:szCs w:val="22"/>
        </w:rPr>
        <w:t>t</w:t>
      </w:r>
      <w:r w:rsidR="00AD74EF">
        <w:rPr>
          <w:rFonts w:ascii="Garamond" w:hAnsi="Garamond"/>
          <w:sz w:val="22"/>
          <w:szCs w:val="22"/>
        </w:rPr>
        <w:t>hree</w:t>
      </w:r>
      <w:r w:rsidR="003F337E" w:rsidRPr="00BB1E1E">
        <w:rPr>
          <w:rFonts w:ascii="Garamond" w:hAnsi="Garamond"/>
          <w:sz w:val="22"/>
          <w:szCs w:val="22"/>
        </w:rPr>
        <w:t xml:space="preserve"> response</w:t>
      </w:r>
      <w:r w:rsidR="00AD74EF">
        <w:rPr>
          <w:rFonts w:ascii="Garamond" w:hAnsi="Garamond"/>
          <w:sz w:val="22"/>
          <w:szCs w:val="22"/>
        </w:rPr>
        <w:t>s</w:t>
      </w:r>
      <w:r w:rsidR="0029364E">
        <w:rPr>
          <w:rFonts w:ascii="Garamond" w:hAnsi="Garamond"/>
          <w:sz w:val="22"/>
          <w:szCs w:val="22"/>
        </w:rPr>
        <w:t xml:space="preserve"> to </w:t>
      </w:r>
      <w:proofErr w:type="gramStart"/>
      <w:r w:rsidR="0029364E">
        <w:rPr>
          <w:rFonts w:ascii="Garamond" w:hAnsi="Garamond"/>
          <w:sz w:val="22"/>
          <w:szCs w:val="22"/>
        </w:rPr>
        <w:t>others</w:t>
      </w:r>
      <w:proofErr w:type="gramEnd"/>
      <w:r w:rsidR="003F337E" w:rsidRPr="00BB1E1E">
        <w:rPr>
          <w:rFonts w:ascii="Garamond" w:hAnsi="Garamond"/>
          <w:sz w:val="22"/>
          <w:szCs w:val="22"/>
        </w:rPr>
        <w:t xml:space="preserve"> posting</w:t>
      </w:r>
      <w:r w:rsidR="00946543">
        <w:rPr>
          <w:rFonts w:ascii="Garamond" w:hAnsi="Garamond"/>
          <w:sz w:val="22"/>
          <w:szCs w:val="22"/>
        </w:rPr>
        <w:t>s</w:t>
      </w:r>
      <w:r w:rsidR="003F337E" w:rsidRPr="00BB1E1E">
        <w:rPr>
          <w:rFonts w:ascii="Garamond" w:hAnsi="Garamond"/>
          <w:sz w:val="22"/>
          <w:szCs w:val="22"/>
        </w:rPr>
        <w:t xml:space="preserve"> (RO) for each discussion forum. </w:t>
      </w:r>
      <w:r w:rsidRPr="00BB1E1E">
        <w:rPr>
          <w:rFonts w:ascii="Garamond" w:hAnsi="Garamond"/>
          <w:sz w:val="22"/>
          <w:szCs w:val="22"/>
        </w:rPr>
        <w:t>Below is the scoring rubric:</w:t>
      </w:r>
    </w:p>
    <w:p w14:paraId="750B6A61" w14:textId="77777777" w:rsidR="005715F0" w:rsidRPr="00BB1E1E" w:rsidRDefault="005715F0" w:rsidP="005715F0">
      <w:pPr>
        <w:ind w:left="720"/>
        <w:rPr>
          <w:rFonts w:ascii="Garamond" w:hAnsi="Garamond"/>
          <w:b/>
          <w:sz w:val="22"/>
          <w:szCs w:val="22"/>
        </w:rPr>
      </w:pPr>
    </w:p>
    <w:tbl>
      <w:tblPr>
        <w:tblpPr w:leftFromText="180" w:rightFromText="180" w:vertAnchor="text" w:tblpXSpec="center" w:tblpY="1"/>
        <w:tblOverlap w:val="neve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1863"/>
        <w:gridCol w:w="622"/>
        <w:gridCol w:w="619"/>
        <w:gridCol w:w="1538"/>
        <w:gridCol w:w="1497"/>
        <w:gridCol w:w="1582"/>
        <w:gridCol w:w="1629"/>
      </w:tblGrid>
      <w:tr w:rsidR="005715F0" w:rsidRPr="00BB1E1E" w14:paraId="2F15A53A" w14:textId="77777777" w:rsidTr="004B7399">
        <w:trPr>
          <w:tblHeader/>
          <w:tblCellSpacing w:w="0" w:type="dxa"/>
        </w:trPr>
        <w:tc>
          <w:tcPr>
            <w:tcW w:w="1220" w:type="pct"/>
            <w:gridSpan w:val="2"/>
            <w:shd w:val="clear" w:color="auto" w:fill="EFE7D8"/>
          </w:tcPr>
          <w:p w14:paraId="51FD0AD7" w14:textId="77777777" w:rsidR="005715F0" w:rsidRPr="00BB1E1E" w:rsidRDefault="005715F0" w:rsidP="004B7399">
            <w:pPr>
              <w:rPr>
                <w:rFonts w:ascii="Garamond" w:hAnsi="Garamond"/>
                <w:color w:val="333333"/>
                <w:sz w:val="22"/>
                <w:szCs w:val="22"/>
              </w:rPr>
            </w:pPr>
          </w:p>
        </w:tc>
        <w:tc>
          <w:tcPr>
            <w:tcW w:w="3780" w:type="pct"/>
            <w:gridSpan w:val="5"/>
            <w:shd w:val="clear" w:color="auto" w:fill="EFE7D8"/>
            <w:vAlign w:val="center"/>
          </w:tcPr>
          <w:p w14:paraId="7395C0D4" w14:textId="77777777" w:rsidR="005715F0" w:rsidRPr="00BB1E1E" w:rsidRDefault="005715F0" w:rsidP="004B7399">
            <w:pPr>
              <w:rPr>
                <w:rFonts w:ascii="Garamond" w:hAnsi="Garamond"/>
                <w:color w:val="333333"/>
                <w:sz w:val="22"/>
                <w:szCs w:val="22"/>
              </w:rPr>
            </w:pPr>
            <w:r w:rsidRPr="00BB1E1E">
              <w:rPr>
                <w:rFonts w:ascii="Garamond" w:hAnsi="Garamond"/>
                <w:color w:val="333333"/>
                <w:sz w:val="22"/>
                <w:szCs w:val="22"/>
              </w:rPr>
              <w:t>Discussion Posting and Response Rubric</w:t>
            </w:r>
          </w:p>
          <w:p w14:paraId="53138657" w14:textId="42074531" w:rsidR="005715F0" w:rsidRPr="00BB1E1E" w:rsidRDefault="005715F0" w:rsidP="004B7399">
            <w:pPr>
              <w:rPr>
                <w:rFonts w:ascii="Garamond" w:hAnsi="Garamond"/>
                <w:vanish/>
                <w:sz w:val="22"/>
                <w:szCs w:val="22"/>
              </w:rPr>
            </w:pPr>
            <w:r w:rsidRPr="00BB1E1E">
              <w:rPr>
                <w:rFonts w:ascii="Garamond" w:hAnsi="Garamond"/>
                <w:color w:val="333333"/>
                <w:sz w:val="22"/>
                <w:szCs w:val="22"/>
              </w:rPr>
              <w:t>40 possible points per discussion</w:t>
            </w:r>
            <w:r w:rsidR="00493BC4" w:rsidRPr="00BB1E1E">
              <w:rPr>
                <w:rFonts w:ascii="Garamond" w:hAnsi="Garamond"/>
                <w:color w:val="333333"/>
                <w:sz w:val="22"/>
                <w:szCs w:val="22"/>
              </w:rPr>
              <w:t xml:space="preserve"> forum</w:t>
            </w:r>
            <w:r w:rsidRPr="00BB1E1E">
              <w:rPr>
                <w:rFonts w:ascii="Garamond" w:hAnsi="Garamond"/>
                <w:vanish/>
                <w:sz w:val="22"/>
                <w:szCs w:val="22"/>
              </w:rPr>
              <w:t>Six-Day Clinical Residency Evaluation Scoring Guide Grading Rubric</w:t>
            </w:r>
          </w:p>
        </w:tc>
      </w:tr>
      <w:tr w:rsidR="005715F0" w:rsidRPr="00BB1E1E" w14:paraId="11229036" w14:textId="77777777" w:rsidTr="004B7399">
        <w:trPr>
          <w:tblHeader/>
          <w:tblCellSpacing w:w="0" w:type="dxa"/>
        </w:trPr>
        <w:tc>
          <w:tcPr>
            <w:tcW w:w="827" w:type="pct"/>
            <w:shd w:val="clear" w:color="auto" w:fill="EFE7D8"/>
            <w:vAlign w:val="center"/>
          </w:tcPr>
          <w:p w14:paraId="6C7071F1" w14:textId="77777777" w:rsidR="005715F0" w:rsidRPr="00BB1E1E" w:rsidRDefault="005715F0" w:rsidP="004B7399">
            <w:pPr>
              <w:jc w:val="center"/>
              <w:rPr>
                <w:rFonts w:ascii="Garamond" w:hAnsi="Garamond"/>
                <w:b/>
                <w:bCs/>
                <w:sz w:val="22"/>
                <w:szCs w:val="22"/>
              </w:rPr>
            </w:pPr>
            <w:r w:rsidRPr="00BB1E1E">
              <w:rPr>
                <w:rFonts w:ascii="Garamond" w:hAnsi="Garamond"/>
                <w:b/>
                <w:bCs/>
                <w:sz w:val="22"/>
                <w:szCs w:val="22"/>
              </w:rPr>
              <w:t xml:space="preserve">Criteria </w:t>
            </w:r>
          </w:p>
          <w:p w14:paraId="70783902" w14:textId="77777777" w:rsidR="008644A7" w:rsidRDefault="005715F0" w:rsidP="004B7399">
            <w:pPr>
              <w:jc w:val="center"/>
              <w:rPr>
                <w:rFonts w:ascii="Garamond" w:hAnsi="Garamond"/>
                <w:b/>
                <w:bCs/>
                <w:sz w:val="22"/>
                <w:szCs w:val="22"/>
              </w:rPr>
            </w:pPr>
            <w:r w:rsidRPr="00BB1E1E">
              <w:rPr>
                <w:rFonts w:ascii="Garamond" w:hAnsi="Garamond"/>
                <w:b/>
                <w:bCs/>
                <w:sz w:val="22"/>
                <w:szCs w:val="22"/>
              </w:rPr>
              <w:t>20 points-Initial Posting (IP</w:t>
            </w:r>
            <w:proofErr w:type="gramStart"/>
            <w:r w:rsidRPr="00BB1E1E">
              <w:rPr>
                <w:rFonts w:ascii="Garamond" w:hAnsi="Garamond"/>
                <w:b/>
                <w:bCs/>
                <w:sz w:val="22"/>
                <w:szCs w:val="22"/>
              </w:rPr>
              <w:t>);</w:t>
            </w:r>
            <w:proofErr w:type="gramEnd"/>
            <w:r w:rsidRPr="00BB1E1E">
              <w:rPr>
                <w:rFonts w:ascii="Garamond" w:hAnsi="Garamond"/>
                <w:b/>
                <w:bCs/>
                <w:sz w:val="22"/>
                <w:szCs w:val="22"/>
              </w:rPr>
              <w:t xml:space="preserve"> </w:t>
            </w:r>
          </w:p>
          <w:p w14:paraId="30D01C85" w14:textId="049F5B24" w:rsidR="005715F0" w:rsidRPr="00BB1E1E" w:rsidRDefault="005715F0" w:rsidP="004B7399">
            <w:pPr>
              <w:jc w:val="center"/>
              <w:rPr>
                <w:rFonts w:ascii="Garamond" w:hAnsi="Garamond"/>
                <w:b/>
                <w:bCs/>
                <w:sz w:val="22"/>
                <w:szCs w:val="22"/>
              </w:rPr>
            </w:pPr>
            <w:r w:rsidRPr="00BB1E1E">
              <w:rPr>
                <w:rFonts w:ascii="Garamond" w:hAnsi="Garamond"/>
                <w:b/>
                <w:bCs/>
                <w:sz w:val="22"/>
                <w:szCs w:val="22"/>
              </w:rPr>
              <w:t>20 points-Response to others (RO)</w:t>
            </w:r>
          </w:p>
        </w:tc>
        <w:tc>
          <w:tcPr>
            <w:tcW w:w="785" w:type="pct"/>
            <w:gridSpan w:val="2"/>
            <w:shd w:val="clear" w:color="auto" w:fill="EFE7D8"/>
          </w:tcPr>
          <w:p w14:paraId="3AE2D86F" w14:textId="77777777" w:rsidR="005715F0" w:rsidRPr="00BB1E1E" w:rsidRDefault="005715F0" w:rsidP="004B7399">
            <w:pPr>
              <w:jc w:val="center"/>
              <w:rPr>
                <w:rFonts w:ascii="Garamond" w:hAnsi="Garamond"/>
                <w:b/>
                <w:bCs/>
                <w:sz w:val="22"/>
                <w:szCs w:val="22"/>
              </w:rPr>
            </w:pPr>
          </w:p>
          <w:p w14:paraId="2B95E40E" w14:textId="4B9E0F57" w:rsidR="005715F0" w:rsidRPr="00BB1E1E" w:rsidRDefault="003D55EF" w:rsidP="004B7399">
            <w:pPr>
              <w:jc w:val="center"/>
              <w:rPr>
                <w:rFonts w:ascii="Garamond" w:hAnsi="Garamond"/>
                <w:b/>
                <w:bCs/>
                <w:sz w:val="22"/>
                <w:szCs w:val="22"/>
              </w:rPr>
            </w:pPr>
            <w:r w:rsidRPr="00BB1E1E">
              <w:rPr>
                <w:rFonts w:ascii="Garamond" w:hAnsi="Garamond"/>
                <w:b/>
                <w:bCs/>
                <w:sz w:val="22"/>
                <w:szCs w:val="22"/>
              </w:rPr>
              <w:t>0</w:t>
            </w:r>
          </w:p>
          <w:p w14:paraId="305ABCBC" w14:textId="77777777" w:rsidR="005715F0" w:rsidRPr="00BB1E1E" w:rsidRDefault="005715F0" w:rsidP="004B7399">
            <w:pPr>
              <w:jc w:val="center"/>
              <w:rPr>
                <w:rFonts w:ascii="Garamond" w:hAnsi="Garamond"/>
                <w:bCs/>
                <w:sz w:val="22"/>
                <w:szCs w:val="22"/>
              </w:rPr>
            </w:pPr>
            <w:r w:rsidRPr="00BB1E1E">
              <w:rPr>
                <w:rFonts w:ascii="Garamond" w:hAnsi="Garamond"/>
                <w:b/>
                <w:bCs/>
                <w:sz w:val="22"/>
                <w:szCs w:val="22"/>
              </w:rPr>
              <w:t>Does Not Meet Expectations</w:t>
            </w:r>
          </w:p>
        </w:tc>
        <w:tc>
          <w:tcPr>
            <w:tcW w:w="792" w:type="pct"/>
            <w:shd w:val="clear" w:color="auto" w:fill="EFE7D8"/>
            <w:vAlign w:val="center"/>
          </w:tcPr>
          <w:p w14:paraId="2407555C" w14:textId="77777777" w:rsidR="005715F0" w:rsidRPr="00BB1E1E" w:rsidRDefault="005715F0" w:rsidP="004B7399">
            <w:pPr>
              <w:jc w:val="center"/>
              <w:rPr>
                <w:rFonts w:ascii="Garamond" w:hAnsi="Garamond"/>
                <w:b/>
                <w:bCs/>
                <w:sz w:val="22"/>
                <w:szCs w:val="22"/>
              </w:rPr>
            </w:pPr>
            <w:r w:rsidRPr="00BB1E1E">
              <w:rPr>
                <w:rFonts w:ascii="Garamond" w:hAnsi="Garamond"/>
                <w:b/>
                <w:bCs/>
                <w:sz w:val="22"/>
                <w:szCs w:val="22"/>
              </w:rPr>
              <w:t>2</w:t>
            </w:r>
            <w:r w:rsidRPr="00BB1E1E">
              <w:rPr>
                <w:rFonts w:ascii="Garamond" w:hAnsi="Garamond"/>
                <w:b/>
                <w:bCs/>
                <w:sz w:val="22"/>
                <w:szCs w:val="22"/>
              </w:rPr>
              <w:br/>
              <w:t>Emerging</w:t>
            </w:r>
            <w:r w:rsidRPr="00BB1E1E">
              <w:rPr>
                <w:rFonts w:ascii="Garamond" w:hAnsi="Garamond"/>
                <w:b/>
                <w:bCs/>
                <w:sz w:val="22"/>
                <w:szCs w:val="22"/>
              </w:rPr>
              <w:br/>
            </w:r>
          </w:p>
        </w:tc>
        <w:tc>
          <w:tcPr>
            <w:tcW w:w="938" w:type="pct"/>
            <w:shd w:val="clear" w:color="auto" w:fill="EFE7D8"/>
            <w:vAlign w:val="center"/>
          </w:tcPr>
          <w:p w14:paraId="486274D3" w14:textId="77777777" w:rsidR="005715F0" w:rsidRPr="00BB1E1E" w:rsidRDefault="005715F0" w:rsidP="004B7399">
            <w:pPr>
              <w:jc w:val="center"/>
              <w:rPr>
                <w:rFonts w:ascii="Garamond" w:hAnsi="Garamond"/>
                <w:b/>
                <w:bCs/>
                <w:sz w:val="22"/>
                <w:szCs w:val="22"/>
              </w:rPr>
            </w:pPr>
            <w:r w:rsidRPr="00BB1E1E">
              <w:rPr>
                <w:rFonts w:ascii="Garamond" w:hAnsi="Garamond"/>
                <w:b/>
                <w:bCs/>
                <w:sz w:val="22"/>
                <w:szCs w:val="22"/>
              </w:rPr>
              <w:t>3</w:t>
            </w:r>
            <w:r w:rsidRPr="00BB1E1E">
              <w:rPr>
                <w:rFonts w:ascii="Garamond" w:hAnsi="Garamond"/>
                <w:b/>
                <w:bCs/>
                <w:sz w:val="22"/>
                <w:szCs w:val="22"/>
              </w:rPr>
              <w:br/>
            </w:r>
            <w:proofErr w:type="gramStart"/>
            <w:r w:rsidRPr="00BB1E1E">
              <w:rPr>
                <w:rFonts w:ascii="Garamond" w:hAnsi="Garamond"/>
                <w:b/>
                <w:bCs/>
                <w:sz w:val="22"/>
                <w:szCs w:val="22"/>
              </w:rPr>
              <w:t>Progressing</w:t>
            </w:r>
            <w:proofErr w:type="gramEnd"/>
          </w:p>
          <w:p w14:paraId="0428AAA8" w14:textId="77777777" w:rsidR="005715F0" w:rsidRPr="00BB1E1E" w:rsidRDefault="005715F0" w:rsidP="004B7399">
            <w:pPr>
              <w:jc w:val="center"/>
              <w:rPr>
                <w:rFonts w:ascii="Garamond" w:hAnsi="Garamond"/>
                <w:b/>
                <w:bCs/>
                <w:sz w:val="22"/>
                <w:szCs w:val="22"/>
              </w:rPr>
            </w:pPr>
          </w:p>
        </w:tc>
        <w:tc>
          <w:tcPr>
            <w:tcW w:w="866" w:type="pct"/>
            <w:shd w:val="clear" w:color="auto" w:fill="EFE7D8"/>
            <w:vAlign w:val="center"/>
          </w:tcPr>
          <w:p w14:paraId="2727A701" w14:textId="77777777" w:rsidR="005715F0" w:rsidRPr="00BB1E1E" w:rsidRDefault="005715F0" w:rsidP="004B7399">
            <w:pPr>
              <w:jc w:val="center"/>
              <w:rPr>
                <w:rFonts w:ascii="Garamond" w:hAnsi="Garamond"/>
                <w:b/>
                <w:bCs/>
                <w:sz w:val="22"/>
                <w:szCs w:val="22"/>
              </w:rPr>
            </w:pPr>
          </w:p>
          <w:p w14:paraId="373E9F24" w14:textId="77777777" w:rsidR="005715F0" w:rsidRPr="00BB1E1E" w:rsidRDefault="005715F0" w:rsidP="004B7399">
            <w:pPr>
              <w:jc w:val="center"/>
              <w:rPr>
                <w:rFonts w:ascii="Garamond" w:hAnsi="Garamond"/>
                <w:b/>
                <w:bCs/>
                <w:sz w:val="22"/>
                <w:szCs w:val="22"/>
              </w:rPr>
            </w:pPr>
            <w:r w:rsidRPr="00BB1E1E">
              <w:rPr>
                <w:rFonts w:ascii="Garamond" w:hAnsi="Garamond"/>
                <w:b/>
                <w:bCs/>
                <w:sz w:val="22"/>
                <w:szCs w:val="22"/>
              </w:rPr>
              <w:t>4</w:t>
            </w:r>
          </w:p>
          <w:p w14:paraId="786BF061" w14:textId="77777777" w:rsidR="005715F0" w:rsidRPr="00BB1E1E" w:rsidRDefault="005715F0" w:rsidP="004B7399">
            <w:pPr>
              <w:jc w:val="center"/>
              <w:rPr>
                <w:rFonts w:ascii="Garamond" w:hAnsi="Garamond"/>
                <w:b/>
                <w:bCs/>
                <w:sz w:val="22"/>
                <w:szCs w:val="22"/>
              </w:rPr>
            </w:pPr>
            <w:r w:rsidRPr="00BB1E1E">
              <w:rPr>
                <w:rFonts w:ascii="Garamond" w:hAnsi="Garamond"/>
                <w:b/>
                <w:bCs/>
                <w:sz w:val="22"/>
                <w:szCs w:val="22"/>
              </w:rPr>
              <w:t>Meets Standard</w:t>
            </w:r>
            <w:r w:rsidRPr="00BB1E1E">
              <w:rPr>
                <w:rFonts w:ascii="Garamond" w:hAnsi="Garamond"/>
                <w:b/>
                <w:bCs/>
                <w:sz w:val="22"/>
                <w:szCs w:val="22"/>
              </w:rPr>
              <w:br/>
            </w:r>
          </w:p>
          <w:p w14:paraId="5FF1C44E" w14:textId="77777777" w:rsidR="005715F0" w:rsidRPr="00BB1E1E" w:rsidRDefault="005715F0" w:rsidP="004B7399">
            <w:pPr>
              <w:jc w:val="center"/>
              <w:rPr>
                <w:rFonts w:ascii="Garamond" w:hAnsi="Garamond"/>
                <w:b/>
                <w:bCs/>
                <w:sz w:val="22"/>
                <w:szCs w:val="22"/>
              </w:rPr>
            </w:pPr>
          </w:p>
        </w:tc>
        <w:tc>
          <w:tcPr>
            <w:tcW w:w="791" w:type="pct"/>
            <w:shd w:val="clear" w:color="auto" w:fill="EFE7D8"/>
            <w:vAlign w:val="center"/>
          </w:tcPr>
          <w:p w14:paraId="5904C2F8" w14:textId="77777777" w:rsidR="005715F0" w:rsidRPr="00BB1E1E" w:rsidRDefault="005715F0" w:rsidP="004B7399">
            <w:pPr>
              <w:jc w:val="center"/>
              <w:rPr>
                <w:rFonts w:ascii="Garamond" w:hAnsi="Garamond"/>
                <w:b/>
                <w:bCs/>
                <w:sz w:val="22"/>
                <w:szCs w:val="22"/>
              </w:rPr>
            </w:pPr>
            <w:r w:rsidRPr="00BB1E1E">
              <w:rPr>
                <w:rFonts w:ascii="Garamond" w:hAnsi="Garamond"/>
                <w:b/>
                <w:bCs/>
                <w:sz w:val="22"/>
                <w:szCs w:val="22"/>
              </w:rPr>
              <w:t>5</w:t>
            </w:r>
            <w:r w:rsidRPr="00BB1E1E">
              <w:rPr>
                <w:rFonts w:ascii="Garamond" w:hAnsi="Garamond"/>
                <w:b/>
                <w:bCs/>
                <w:sz w:val="22"/>
                <w:szCs w:val="22"/>
              </w:rPr>
              <w:br/>
              <w:t>Exemplary</w:t>
            </w:r>
          </w:p>
          <w:p w14:paraId="26B88DBF" w14:textId="77777777" w:rsidR="005715F0" w:rsidRPr="00BB1E1E" w:rsidRDefault="005715F0" w:rsidP="004B7399">
            <w:pPr>
              <w:jc w:val="center"/>
              <w:rPr>
                <w:rFonts w:ascii="Garamond" w:hAnsi="Garamond"/>
                <w:b/>
                <w:bCs/>
                <w:sz w:val="22"/>
                <w:szCs w:val="22"/>
              </w:rPr>
            </w:pPr>
          </w:p>
        </w:tc>
      </w:tr>
      <w:tr w:rsidR="005715F0" w:rsidRPr="00BB1E1E" w14:paraId="14F66172" w14:textId="77777777" w:rsidTr="004B7399">
        <w:trPr>
          <w:tblCellSpacing w:w="0" w:type="dxa"/>
        </w:trPr>
        <w:tc>
          <w:tcPr>
            <w:tcW w:w="827" w:type="pct"/>
            <w:vAlign w:val="center"/>
          </w:tcPr>
          <w:p w14:paraId="76032774" w14:textId="77777777" w:rsidR="005715F0" w:rsidRPr="00BB1E1E" w:rsidRDefault="005715F0" w:rsidP="004B7399">
            <w:pPr>
              <w:rPr>
                <w:rFonts w:ascii="Garamond" w:hAnsi="Garamond"/>
                <w:b/>
                <w:bCs/>
                <w:sz w:val="22"/>
                <w:szCs w:val="22"/>
              </w:rPr>
            </w:pPr>
            <w:r w:rsidRPr="00BB1E1E">
              <w:rPr>
                <w:rFonts w:ascii="Garamond" w:hAnsi="Garamond"/>
                <w:b/>
                <w:bCs/>
                <w:sz w:val="22"/>
                <w:szCs w:val="22"/>
              </w:rPr>
              <w:t>RESPONSIVENESS</w:t>
            </w:r>
          </w:p>
          <w:p w14:paraId="720D840D" w14:textId="10876450" w:rsidR="005715F0" w:rsidRPr="00BB1E1E" w:rsidRDefault="005715F0" w:rsidP="004B7399">
            <w:pPr>
              <w:jc w:val="center"/>
              <w:rPr>
                <w:rFonts w:ascii="Garamond" w:hAnsi="Garamond"/>
                <w:b/>
                <w:bCs/>
                <w:sz w:val="22"/>
                <w:szCs w:val="22"/>
              </w:rPr>
            </w:pPr>
            <w:r w:rsidRPr="00BB1E1E">
              <w:rPr>
                <w:rFonts w:ascii="Garamond" w:hAnsi="Garamond"/>
                <w:b/>
                <w:bCs/>
                <w:sz w:val="22"/>
                <w:szCs w:val="22"/>
              </w:rPr>
              <w:t xml:space="preserve">Did the student </w:t>
            </w:r>
            <w:r w:rsidR="001A4E18">
              <w:rPr>
                <w:rFonts w:ascii="Garamond" w:hAnsi="Garamond"/>
                <w:b/>
                <w:bCs/>
                <w:sz w:val="22"/>
                <w:szCs w:val="22"/>
              </w:rPr>
              <w:t>post their initial</w:t>
            </w:r>
            <w:r w:rsidRPr="00BB1E1E">
              <w:rPr>
                <w:rFonts w:ascii="Garamond" w:hAnsi="Garamond"/>
                <w:b/>
                <w:bCs/>
                <w:sz w:val="22"/>
                <w:szCs w:val="22"/>
              </w:rPr>
              <w:t xml:space="preserve"> Discussion question and respond to </w:t>
            </w:r>
            <w:r w:rsidR="001A4E18">
              <w:rPr>
                <w:rFonts w:ascii="Garamond" w:hAnsi="Garamond"/>
                <w:b/>
                <w:bCs/>
                <w:sz w:val="22"/>
                <w:szCs w:val="22"/>
              </w:rPr>
              <w:t>t</w:t>
            </w:r>
            <w:r w:rsidR="0061489A">
              <w:rPr>
                <w:rFonts w:ascii="Garamond" w:hAnsi="Garamond"/>
                <w:b/>
                <w:bCs/>
                <w:sz w:val="22"/>
                <w:szCs w:val="22"/>
              </w:rPr>
              <w:t>hree</w:t>
            </w:r>
            <w:r w:rsidR="001A4E18">
              <w:rPr>
                <w:rFonts w:ascii="Garamond" w:hAnsi="Garamond"/>
                <w:b/>
                <w:bCs/>
                <w:sz w:val="22"/>
                <w:szCs w:val="22"/>
              </w:rPr>
              <w:t xml:space="preserve"> </w:t>
            </w:r>
            <w:r w:rsidRPr="00BB1E1E">
              <w:rPr>
                <w:rFonts w:ascii="Garamond" w:hAnsi="Garamond"/>
                <w:b/>
                <w:bCs/>
                <w:sz w:val="22"/>
                <w:szCs w:val="22"/>
              </w:rPr>
              <w:t>other students</w:t>
            </w:r>
            <w:r w:rsidR="001A4E18">
              <w:rPr>
                <w:rFonts w:ascii="Garamond" w:hAnsi="Garamond"/>
                <w:b/>
                <w:bCs/>
                <w:sz w:val="22"/>
                <w:szCs w:val="22"/>
              </w:rPr>
              <w:t>’</w:t>
            </w:r>
            <w:r w:rsidR="00402F41">
              <w:rPr>
                <w:rFonts w:ascii="Garamond" w:hAnsi="Garamond"/>
                <w:b/>
                <w:bCs/>
                <w:sz w:val="22"/>
                <w:szCs w:val="22"/>
              </w:rPr>
              <w:t xml:space="preserve"> Discussion posts</w:t>
            </w:r>
            <w:r w:rsidRPr="00BB1E1E">
              <w:rPr>
                <w:rFonts w:ascii="Garamond" w:hAnsi="Garamond"/>
                <w:b/>
                <w:bCs/>
                <w:sz w:val="22"/>
                <w:szCs w:val="22"/>
              </w:rPr>
              <w:t>?</w:t>
            </w:r>
          </w:p>
          <w:p w14:paraId="0B8FCAC1" w14:textId="77777777" w:rsidR="005715F0" w:rsidRPr="00BB1E1E" w:rsidRDefault="005715F0" w:rsidP="004B7399">
            <w:pPr>
              <w:jc w:val="center"/>
              <w:rPr>
                <w:rFonts w:ascii="Garamond" w:hAnsi="Garamond"/>
                <w:b/>
                <w:bCs/>
                <w:sz w:val="22"/>
                <w:szCs w:val="22"/>
              </w:rPr>
            </w:pPr>
          </w:p>
          <w:p w14:paraId="26621479" w14:textId="77777777" w:rsidR="005715F0" w:rsidRPr="00BB1E1E" w:rsidRDefault="005715F0" w:rsidP="004B7399">
            <w:pPr>
              <w:jc w:val="center"/>
              <w:rPr>
                <w:rFonts w:ascii="Garamond" w:hAnsi="Garamond"/>
                <w:b/>
                <w:bCs/>
                <w:sz w:val="22"/>
                <w:szCs w:val="22"/>
              </w:rPr>
            </w:pPr>
            <w:r w:rsidRPr="00BB1E1E">
              <w:rPr>
                <w:rFonts w:ascii="Garamond" w:hAnsi="Garamond"/>
                <w:b/>
                <w:bCs/>
                <w:sz w:val="22"/>
                <w:szCs w:val="22"/>
              </w:rPr>
              <w:t xml:space="preserve"> (5 points-IP</w:t>
            </w:r>
          </w:p>
          <w:p w14:paraId="1BB82EF1" w14:textId="77777777" w:rsidR="005715F0" w:rsidRPr="00BB1E1E" w:rsidRDefault="005715F0" w:rsidP="004B7399">
            <w:pPr>
              <w:jc w:val="center"/>
              <w:rPr>
                <w:rFonts w:ascii="Garamond" w:hAnsi="Garamond"/>
                <w:b/>
                <w:bCs/>
                <w:sz w:val="22"/>
                <w:szCs w:val="22"/>
              </w:rPr>
            </w:pPr>
            <w:r w:rsidRPr="00BB1E1E">
              <w:rPr>
                <w:rFonts w:ascii="Garamond" w:hAnsi="Garamond"/>
                <w:b/>
                <w:bCs/>
                <w:sz w:val="22"/>
                <w:szCs w:val="22"/>
              </w:rPr>
              <w:t xml:space="preserve">5 points-RO) </w:t>
            </w:r>
          </w:p>
          <w:p w14:paraId="03ED83E2" w14:textId="77777777" w:rsidR="005715F0" w:rsidRPr="00BB1E1E" w:rsidRDefault="005715F0" w:rsidP="004B7399">
            <w:pPr>
              <w:jc w:val="center"/>
              <w:rPr>
                <w:rFonts w:ascii="Garamond" w:hAnsi="Garamond"/>
                <w:sz w:val="22"/>
                <w:szCs w:val="22"/>
              </w:rPr>
            </w:pPr>
          </w:p>
        </w:tc>
        <w:tc>
          <w:tcPr>
            <w:tcW w:w="785" w:type="pct"/>
            <w:gridSpan w:val="2"/>
          </w:tcPr>
          <w:p w14:paraId="49E92EA5" w14:textId="77777777" w:rsidR="005715F0" w:rsidRPr="00BB1E1E" w:rsidRDefault="005715F0" w:rsidP="004B7399">
            <w:pPr>
              <w:rPr>
                <w:rFonts w:ascii="Garamond" w:hAnsi="Garamond"/>
                <w:sz w:val="22"/>
                <w:szCs w:val="22"/>
              </w:rPr>
            </w:pPr>
            <w:r w:rsidRPr="00BB1E1E">
              <w:rPr>
                <w:rFonts w:ascii="Garamond" w:hAnsi="Garamond"/>
                <w:sz w:val="22"/>
                <w:szCs w:val="22"/>
              </w:rPr>
              <w:t>Postings and responses are not submitted.</w:t>
            </w:r>
          </w:p>
        </w:tc>
        <w:tc>
          <w:tcPr>
            <w:tcW w:w="792" w:type="pct"/>
          </w:tcPr>
          <w:p w14:paraId="11AF5CF7" w14:textId="77777777" w:rsidR="005715F0" w:rsidRPr="00BB1E1E" w:rsidRDefault="005715F0" w:rsidP="004B7399">
            <w:pPr>
              <w:rPr>
                <w:rFonts w:ascii="Garamond" w:hAnsi="Garamond"/>
                <w:sz w:val="22"/>
                <w:szCs w:val="22"/>
              </w:rPr>
            </w:pPr>
            <w:r w:rsidRPr="00BB1E1E">
              <w:rPr>
                <w:rFonts w:ascii="Garamond" w:hAnsi="Garamond"/>
                <w:sz w:val="22"/>
                <w:szCs w:val="22"/>
              </w:rPr>
              <w:t xml:space="preserve">Postings and responses are </w:t>
            </w:r>
            <w:r w:rsidRPr="00BB1E1E">
              <w:rPr>
                <w:rFonts w:ascii="Garamond" w:hAnsi="Garamond"/>
                <w:b/>
                <w:bCs/>
                <w:i/>
                <w:sz w:val="22"/>
                <w:szCs w:val="22"/>
              </w:rPr>
              <w:t>unresponsive</w:t>
            </w:r>
            <w:r w:rsidRPr="00BB1E1E">
              <w:rPr>
                <w:rFonts w:ascii="Garamond" w:hAnsi="Garamond"/>
                <w:sz w:val="22"/>
                <w:szCs w:val="22"/>
              </w:rPr>
              <w:t xml:space="preserve"> to the requirements of the discussion instructions and/or the prompt provided.  They miss the point of the question by providing responses that are insubstantial and/or anecdotal (e.g., largely comprised of student opinion), and do not demonstrate that </w:t>
            </w:r>
            <w:r w:rsidRPr="00BB1E1E">
              <w:rPr>
                <w:rFonts w:ascii="Garamond" w:hAnsi="Garamond"/>
                <w:bCs/>
                <w:sz w:val="22"/>
                <w:szCs w:val="22"/>
              </w:rPr>
              <w:t>the</w:t>
            </w:r>
            <w:r w:rsidRPr="00BB1E1E">
              <w:rPr>
                <w:rFonts w:ascii="Garamond" w:hAnsi="Garamond"/>
                <w:sz w:val="22"/>
                <w:szCs w:val="22"/>
              </w:rPr>
              <w:t xml:space="preserve"> student has read, viewed, and considered the learning resources and/or colleague postings.</w:t>
            </w:r>
          </w:p>
        </w:tc>
        <w:tc>
          <w:tcPr>
            <w:tcW w:w="938" w:type="pct"/>
          </w:tcPr>
          <w:p w14:paraId="0F8E2E39" w14:textId="77777777" w:rsidR="005715F0" w:rsidRPr="00BB1E1E" w:rsidRDefault="005715F0" w:rsidP="004B7399">
            <w:pPr>
              <w:rPr>
                <w:rFonts w:ascii="Garamond" w:hAnsi="Garamond"/>
                <w:sz w:val="22"/>
                <w:szCs w:val="22"/>
              </w:rPr>
            </w:pPr>
            <w:r w:rsidRPr="00BB1E1E">
              <w:rPr>
                <w:rFonts w:ascii="Garamond" w:hAnsi="Garamond"/>
                <w:sz w:val="22"/>
                <w:szCs w:val="22"/>
              </w:rPr>
              <w:t xml:space="preserve">Postings and responses are </w:t>
            </w:r>
            <w:r w:rsidRPr="00BB1E1E">
              <w:rPr>
                <w:rFonts w:ascii="Garamond" w:hAnsi="Garamond"/>
                <w:b/>
                <w:bCs/>
                <w:i/>
                <w:sz w:val="22"/>
                <w:szCs w:val="22"/>
              </w:rPr>
              <w:t>somewhat responsive</w:t>
            </w:r>
            <w:r w:rsidRPr="00BB1E1E">
              <w:rPr>
                <w:rFonts w:ascii="Garamond" w:hAnsi="Garamond"/>
                <w:sz w:val="22"/>
                <w:szCs w:val="22"/>
              </w:rPr>
              <w:t xml:space="preserve"> to the requirements of the discussion instructions and/or the prompt provided. They lack in substance by relying more on anecdotal than scholarly evidence (e.g., largely comprised of student opinion); and/or do not adequately demonstrate that the student has read, viewed, and considered the learning resources and/or colleague postings.</w:t>
            </w:r>
          </w:p>
        </w:tc>
        <w:tc>
          <w:tcPr>
            <w:tcW w:w="866" w:type="pct"/>
          </w:tcPr>
          <w:p w14:paraId="5C9006EA" w14:textId="77777777" w:rsidR="005715F0" w:rsidRPr="00BB1E1E" w:rsidRDefault="005715F0" w:rsidP="004B7399">
            <w:pPr>
              <w:rPr>
                <w:rFonts w:ascii="Garamond" w:hAnsi="Garamond"/>
                <w:sz w:val="22"/>
                <w:szCs w:val="22"/>
              </w:rPr>
            </w:pPr>
            <w:r w:rsidRPr="00BB1E1E">
              <w:rPr>
                <w:rFonts w:ascii="Garamond" w:hAnsi="Garamond"/>
                <w:sz w:val="22"/>
                <w:szCs w:val="22"/>
              </w:rPr>
              <w:t xml:space="preserve">Postings and responses are </w:t>
            </w:r>
            <w:r w:rsidRPr="00BB1E1E">
              <w:rPr>
                <w:rFonts w:ascii="Garamond" w:hAnsi="Garamond"/>
                <w:b/>
                <w:bCs/>
                <w:i/>
                <w:sz w:val="22"/>
                <w:szCs w:val="22"/>
              </w:rPr>
              <w:t>responsive to and meet the requirements</w:t>
            </w:r>
            <w:r w:rsidRPr="00BB1E1E">
              <w:rPr>
                <w:rFonts w:ascii="Garamond" w:hAnsi="Garamond"/>
                <w:sz w:val="22"/>
                <w:szCs w:val="22"/>
              </w:rPr>
              <w:t xml:space="preserve"> of the discussion instructions and/or the prompt provided. They respond to the question being asked in a substantive, reflective, and evidence-based way and demonstrate that the student has read, viewed, and considered the learning resources and/or colleague postings.</w:t>
            </w:r>
          </w:p>
        </w:tc>
        <w:tc>
          <w:tcPr>
            <w:tcW w:w="791" w:type="pct"/>
          </w:tcPr>
          <w:p w14:paraId="1C66206B" w14:textId="77777777" w:rsidR="005715F0" w:rsidRPr="00BB1E1E" w:rsidRDefault="005715F0" w:rsidP="004B7399">
            <w:pPr>
              <w:rPr>
                <w:rFonts w:ascii="Garamond" w:hAnsi="Garamond"/>
                <w:sz w:val="22"/>
                <w:szCs w:val="22"/>
              </w:rPr>
            </w:pPr>
            <w:r w:rsidRPr="00BB1E1E">
              <w:rPr>
                <w:rFonts w:ascii="Garamond" w:hAnsi="Garamond"/>
                <w:sz w:val="22"/>
                <w:szCs w:val="22"/>
              </w:rPr>
              <w:t xml:space="preserve">Postings and responses are </w:t>
            </w:r>
            <w:r w:rsidRPr="00BB1E1E">
              <w:rPr>
                <w:rFonts w:ascii="Garamond" w:hAnsi="Garamond"/>
                <w:b/>
                <w:bCs/>
                <w:i/>
                <w:sz w:val="22"/>
                <w:szCs w:val="22"/>
              </w:rPr>
              <w:t xml:space="preserve">responsive to and </w:t>
            </w:r>
            <w:r w:rsidRPr="00BB1E1E">
              <w:rPr>
                <w:rFonts w:ascii="Garamond" w:hAnsi="Garamond"/>
                <w:b/>
                <w:bCs/>
                <w:i/>
                <w:sz w:val="22"/>
                <w:szCs w:val="22"/>
                <w:u w:val="single"/>
              </w:rPr>
              <w:t>exceed</w:t>
            </w:r>
            <w:r w:rsidRPr="00BB1E1E">
              <w:rPr>
                <w:rFonts w:ascii="Garamond" w:hAnsi="Garamond"/>
                <w:b/>
                <w:bCs/>
                <w:i/>
                <w:sz w:val="22"/>
                <w:szCs w:val="22"/>
              </w:rPr>
              <w:t xml:space="preserve"> requirements</w:t>
            </w:r>
            <w:r w:rsidRPr="00BB1E1E">
              <w:rPr>
                <w:rFonts w:ascii="Garamond" w:hAnsi="Garamond"/>
                <w:sz w:val="22"/>
                <w:szCs w:val="22"/>
              </w:rPr>
              <w:t xml:space="preserve"> of the discussion instructions and/or the prompt provided.  They respond to the question being asked and </w:t>
            </w:r>
            <w:r w:rsidRPr="00BB1E1E">
              <w:rPr>
                <w:rFonts w:ascii="Garamond" w:hAnsi="Garamond"/>
                <w:b/>
                <w:bCs/>
                <w:i/>
                <w:iCs/>
                <w:sz w:val="22"/>
                <w:szCs w:val="22"/>
              </w:rPr>
              <w:t>go beyond what is required</w:t>
            </w:r>
            <w:r w:rsidRPr="00BB1E1E">
              <w:rPr>
                <w:rFonts w:ascii="Garamond" w:hAnsi="Garamond"/>
                <w:sz w:val="22"/>
                <w:szCs w:val="22"/>
              </w:rPr>
              <w:t xml:space="preserve"> in some meaningful way (e.g., incorporates additional readings outside of the assigned learning resources). They are substantive, reflective, evidence-based and demonstrate that the student has read, viewed, and considered the learning resources </w:t>
            </w:r>
            <w:r w:rsidRPr="00BB1E1E">
              <w:rPr>
                <w:rFonts w:ascii="Garamond" w:hAnsi="Garamond"/>
                <w:sz w:val="22"/>
                <w:szCs w:val="22"/>
              </w:rPr>
              <w:lastRenderedPageBreak/>
              <w:t>and/or colleague postings.</w:t>
            </w:r>
          </w:p>
        </w:tc>
      </w:tr>
      <w:tr w:rsidR="005715F0" w:rsidRPr="00BB1E1E" w14:paraId="2F2E3AAE" w14:textId="77777777" w:rsidTr="004B7399">
        <w:trPr>
          <w:tblCellSpacing w:w="0" w:type="dxa"/>
        </w:trPr>
        <w:tc>
          <w:tcPr>
            <w:tcW w:w="827" w:type="pct"/>
            <w:vAlign w:val="center"/>
          </w:tcPr>
          <w:p w14:paraId="4B050B36" w14:textId="77777777" w:rsidR="005715F0" w:rsidRPr="00BB1E1E" w:rsidRDefault="005715F0" w:rsidP="004B7399">
            <w:pPr>
              <w:jc w:val="center"/>
              <w:rPr>
                <w:rFonts w:ascii="Garamond" w:hAnsi="Garamond"/>
                <w:b/>
                <w:bCs/>
                <w:sz w:val="22"/>
                <w:szCs w:val="22"/>
              </w:rPr>
            </w:pPr>
            <w:r w:rsidRPr="00BB1E1E">
              <w:rPr>
                <w:rFonts w:ascii="Garamond" w:hAnsi="Garamond"/>
                <w:b/>
                <w:bCs/>
                <w:sz w:val="22"/>
                <w:szCs w:val="22"/>
              </w:rPr>
              <w:lastRenderedPageBreak/>
              <w:t>CONTENT KNOWLEDGE</w:t>
            </w:r>
          </w:p>
          <w:p w14:paraId="1B8BE452" w14:textId="77777777" w:rsidR="005715F0" w:rsidRPr="00BB1E1E" w:rsidRDefault="005715F0" w:rsidP="004B7399">
            <w:pPr>
              <w:jc w:val="center"/>
              <w:rPr>
                <w:rFonts w:ascii="Garamond" w:hAnsi="Garamond"/>
                <w:b/>
                <w:bCs/>
                <w:sz w:val="22"/>
                <w:szCs w:val="22"/>
              </w:rPr>
            </w:pPr>
            <w:r w:rsidRPr="00BB1E1E">
              <w:rPr>
                <w:rFonts w:ascii="Garamond" w:hAnsi="Garamond"/>
                <w:b/>
                <w:bCs/>
                <w:sz w:val="22"/>
                <w:szCs w:val="22"/>
              </w:rPr>
              <w:t>Does the posting and responses show that the student learned and integrated/applied the information presented?  Is the student’s demonstration of knowledge and skill attainment accurately conveyed?</w:t>
            </w:r>
          </w:p>
          <w:p w14:paraId="60C2DF20" w14:textId="77777777" w:rsidR="005715F0" w:rsidRPr="00BB1E1E" w:rsidRDefault="005715F0" w:rsidP="004B7399">
            <w:pPr>
              <w:jc w:val="center"/>
              <w:rPr>
                <w:rFonts w:ascii="Garamond" w:hAnsi="Garamond"/>
                <w:b/>
                <w:bCs/>
                <w:sz w:val="22"/>
                <w:szCs w:val="22"/>
              </w:rPr>
            </w:pPr>
            <w:r w:rsidRPr="00BB1E1E">
              <w:rPr>
                <w:rFonts w:ascii="Garamond" w:hAnsi="Garamond"/>
                <w:b/>
                <w:bCs/>
                <w:sz w:val="22"/>
                <w:szCs w:val="22"/>
              </w:rPr>
              <w:br/>
              <w:t>(5 points-IP</w:t>
            </w:r>
          </w:p>
          <w:p w14:paraId="2EF6B773" w14:textId="77777777" w:rsidR="005715F0" w:rsidRPr="00BB1E1E" w:rsidRDefault="005715F0" w:rsidP="004B7399">
            <w:pPr>
              <w:jc w:val="center"/>
              <w:rPr>
                <w:rFonts w:ascii="Garamond" w:hAnsi="Garamond"/>
                <w:b/>
                <w:bCs/>
                <w:sz w:val="22"/>
                <w:szCs w:val="22"/>
              </w:rPr>
            </w:pPr>
            <w:r w:rsidRPr="00BB1E1E">
              <w:rPr>
                <w:rFonts w:ascii="Garamond" w:hAnsi="Garamond"/>
                <w:b/>
                <w:bCs/>
                <w:sz w:val="22"/>
                <w:szCs w:val="22"/>
              </w:rPr>
              <w:t xml:space="preserve">5 points-RO) </w:t>
            </w:r>
          </w:p>
          <w:p w14:paraId="49E89509" w14:textId="77777777" w:rsidR="005715F0" w:rsidRPr="00BB1E1E" w:rsidRDefault="005715F0" w:rsidP="004B7399">
            <w:pPr>
              <w:jc w:val="center"/>
              <w:rPr>
                <w:rFonts w:ascii="Garamond" w:hAnsi="Garamond"/>
                <w:sz w:val="22"/>
                <w:szCs w:val="22"/>
              </w:rPr>
            </w:pPr>
          </w:p>
        </w:tc>
        <w:tc>
          <w:tcPr>
            <w:tcW w:w="785" w:type="pct"/>
            <w:gridSpan w:val="2"/>
          </w:tcPr>
          <w:p w14:paraId="7AAA6770" w14:textId="77777777" w:rsidR="005715F0" w:rsidRPr="00BB1E1E" w:rsidRDefault="005715F0" w:rsidP="004B7399">
            <w:pPr>
              <w:rPr>
                <w:rFonts w:ascii="Garamond" w:hAnsi="Garamond"/>
                <w:sz w:val="22"/>
                <w:szCs w:val="22"/>
              </w:rPr>
            </w:pPr>
            <w:r w:rsidRPr="00BB1E1E">
              <w:rPr>
                <w:rFonts w:ascii="Garamond" w:hAnsi="Garamond"/>
                <w:sz w:val="22"/>
                <w:szCs w:val="22"/>
              </w:rPr>
              <w:t>Postings and responses are not submitted</w:t>
            </w:r>
          </w:p>
        </w:tc>
        <w:tc>
          <w:tcPr>
            <w:tcW w:w="792" w:type="pct"/>
          </w:tcPr>
          <w:p w14:paraId="764F267A" w14:textId="77777777" w:rsidR="005715F0" w:rsidRPr="00BB1E1E" w:rsidRDefault="005715F0" w:rsidP="004B7399">
            <w:pPr>
              <w:rPr>
                <w:rFonts w:ascii="Garamond" w:hAnsi="Garamond"/>
                <w:sz w:val="22"/>
                <w:szCs w:val="22"/>
              </w:rPr>
            </w:pPr>
            <w:r w:rsidRPr="00BB1E1E">
              <w:rPr>
                <w:rFonts w:ascii="Garamond" w:hAnsi="Garamond"/>
                <w:sz w:val="22"/>
                <w:szCs w:val="22"/>
              </w:rPr>
              <w:t xml:space="preserve">Postings and responses </w:t>
            </w:r>
            <w:r w:rsidRPr="00BB1E1E">
              <w:rPr>
                <w:rFonts w:ascii="Garamond" w:hAnsi="Garamond"/>
                <w:b/>
                <w:bCs/>
                <w:i/>
                <w:sz w:val="22"/>
                <w:szCs w:val="22"/>
              </w:rPr>
              <w:t>demonstrate a lack of understanding</w:t>
            </w:r>
            <w:r w:rsidRPr="00BB1E1E">
              <w:rPr>
                <w:rFonts w:ascii="Garamond" w:hAnsi="Garamond"/>
                <w:sz w:val="22"/>
                <w:szCs w:val="22"/>
              </w:rPr>
              <w:t xml:space="preserve"> of the concepts and issues presented in the course; and/or are inaccurate, contain many omissions and errors, are not supported by research/evidence, and contain many critical errors when demonstrating specific skills or strategies.</w:t>
            </w:r>
          </w:p>
        </w:tc>
        <w:tc>
          <w:tcPr>
            <w:tcW w:w="938" w:type="pct"/>
          </w:tcPr>
          <w:p w14:paraId="5583FAA6" w14:textId="77777777" w:rsidR="005715F0" w:rsidRPr="00BB1E1E" w:rsidRDefault="005715F0" w:rsidP="004B7399">
            <w:pPr>
              <w:rPr>
                <w:rFonts w:ascii="Garamond" w:hAnsi="Garamond"/>
                <w:sz w:val="22"/>
                <w:szCs w:val="22"/>
              </w:rPr>
            </w:pPr>
            <w:r w:rsidRPr="00BB1E1E">
              <w:rPr>
                <w:rFonts w:ascii="Garamond" w:hAnsi="Garamond"/>
                <w:sz w:val="22"/>
                <w:szCs w:val="22"/>
              </w:rPr>
              <w:t xml:space="preserve">Postings and responses </w:t>
            </w:r>
            <w:r w:rsidRPr="00BB1E1E">
              <w:rPr>
                <w:rFonts w:ascii="Garamond" w:hAnsi="Garamond"/>
                <w:b/>
                <w:bCs/>
                <w:i/>
                <w:sz w:val="22"/>
                <w:szCs w:val="22"/>
              </w:rPr>
              <w:t>demonstrate minimal understanding</w:t>
            </w:r>
            <w:r w:rsidRPr="00BB1E1E">
              <w:rPr>
                <w:rFonts w:ascii="Garamond" w:hAnsi="Garamond"/>
                <w:sz w:val="22"/>
                <w:szCs w:val="22"/>
              </w:rPr>
              <w:t xml:space="preserve"> of concepts and issues presented in the course, and contain some omissions and/or errors, are not supported by research/evidence and/or the research/evidence is inappropriate or marginal in quality, and there is a lack of mastery of skills and/or numerous errors when demonstrating specific skills or strategies.</w:t>
            </w:r>
          </w:p>
        </w:tc>
        <w:tc>
          <w:tcPr>
            <w:tcW w:w="866" w:type="pct"/>
          </w:tcPr>
          <w:p w14:paraId="43339489" w14:textId="77777777" w:rsidR="005715F0" w:rsidRPr="00BB1E1E" w:rsidRDefault="005715F0" w:rsidP="004B7399">
            <w:pPr>
              <w:rPr>
                <w:rFonts w:ascii="Garamond" w:hAnsi="Garamond"/>
                <w:sz w:val="22"/>
                <w:szCs w:val="22"/>
              </w:rPr>
            </w:pPr>
            <w:r w:rsidRPr="00BB1E1E">
              <w:rPr>
                <w:rFonts w:ascii="Garamond" w:hAnsi="Garamond"/>
                <w:sz w:val="22"/>
                <w:szCs w:val="22"/>
              </w:rPr>
              <w:t xml:space="preserve">Postings and responses </w:t>
            </w:r>
            <w:r w:rsidRPr="00BB1E1E">
              <w:rPr>
                <w:rFonts w:ascii="Garamond" w:hAnsi="Garamond"/>
                <w:b/>
                <w:bCs/>
                <w:i/>
                <w:sz w:val="22"/>
                <w:szCs w:val="22"/>
              </w:rPr>
              <w:t>demonstrate understanding</w:t>
            </w:r>
            <w:r w:rsidRPr="00BB1E1E">
              <w:rPr>
                <w:rFonts w:ascii="Garamond" w:hAnsi="Garamond"/>
                <w:b/>
                <w:bCs/>
                <w:sz w:val="22"/>
                <w:szCs w:val="22"/>
              </w:rPr>
              <w:t xml:space="preserve"> </w:t>
            </w:r>
            <w:r w:rsidRPr="00BB1E1E">
              <w:rPr>
                <w:rFonts w:ascii="Garamond" w:hAnsi="Garamond"/>
                <w:b/>
                <w:bCs/>
                <w:i/>
                <w:sz w:val="22"/>
                <w:szCs w:val="22"/>
              </w:rPr>
              <w:t>and application</w:t>
            </w:r>
            <w:r w:rsidRPr="00BB1E1E">
              <w:rPr>
                <w:rFonts w:ascii="Garamond" w:hAnsi="Garamond"/>
                <w:i/>
                <w:sz w:val="22"/>
                <w:szCs w:val="22"/>
              </w:rPr>
              <w:t xml:space="preserve"> </w:t>
            </w:r>
            <w:r w:rsidRPr="00BB1E1E">
              <w:rPr>
                <w:rFonts w:ascii="Garamond" w:hAnsi="Garamond"/>
                <w:sz w:val="22"/>
                <w:szCs w:val="22"/>
              </w:rPr>
              <w:t>of the concepts and issues presented in the course demonstrating that the student has absorbed the general principles and ideas presented; and postings/responses are supported by research/evidence from peer-reviewed books and journals, and mastery and application of skills or strategies are demonstrated.</w:t>
            </w:r>
          </w:p>
        </w:tc>
        <w:tc>
          <w:tcPr>
            <w:tcW w:w="791" w:type="pct"/>
          </w:tcPr>
          <w:p w14:paraId="2CD62AA1" w14:textId="77777777" w:rsidR="005715F0" w:rsidRPr="00BB1E1E" w:rsidRDefault="005715F0" w:rsidP="004B7399">
            <w:pPr>
              <w:rPr>
                <w:rFonts w:ascii="Garamond" w:hAnsi="Garamond"/>
                <w:sz w:val="22"/>
                <w:szCs w:val="22"/>
              </w:rPr>
            </w:pPr>
            <w:r w:rsidRPr="00BB1E1E">
              <w:rPr>
                <w:rFonts w:ascii="Garamond" w:hAnsi="Garamond"/>
                <w:sz w:val="22"/>
                <w:szCs w:val="22"/>
              </w:rPr>
              <w:t xml:space="preserve">Postings and responses </w:t>
            </w:r>
            <w:r w:rsidRPr="00BB1E1E">
              <w:rPr>
                <w:rFonts w:ascii="Garamond" w:hAnsi="Garamond"/>
                <w:b/>
                <w:bCs/>
                <w:i/>
                <w:sz w:val="22"/>
                <w:szCs w:val="22"/>
              </w:rPr>
              <w:t>demonstrate in-depth understanding</w:t>
            </w:r>
            <w:r w:rsidRPr="00BB1E1E">
              <w:rPr>
                <w:rFonts w:ascii="Garamond" w:hAnsi="Garamond"/>
                <w:b/>
                <w:bCs/>
                <w:sz w:val="22"/>
                <w:szCs w:val="22"/>
              </w:rPr>
              <w:t xml:space="preserve"> </w:t>
            </w:r>
            <w:r w:rsidRPr="00BB1E1E">
              <w:rPr>
                <w:rFonts w:ascii="Garamond" w:hAnsi="Garamond"/>
                <w:b/>
                <w:bCs/>
                <w:i/>
                <w:sz w:val="22"/>
                <w:szCs w:val="22"/>
              </w:rPr>
              <w:t>and application</w:t>
            </w:r>
            <w:r w:rsidRPr="00BB1E1E">
              <w:rPr>
                <w:rFonts w:ascii="Garamond" w:hAnsi="Garamond"/>
                <w:sz w:val="22"/>
                <w:szCs w:val="22"/>
              </w:rPr>
              <w:t xml:space="preserve"> of concepts and issues presented in the course demonstrating that the student has integrated the general principles and ideas presented, and postings/responses are well supported by pertinent research/evidence from a variety of peer-reviewed books and journals, and mastery and thoughtful/accurate application of skills or strategies are demonstrated.</w:t>
            </w:r>
          </w:p>
        </w:tc>
      </w:tr>
    </w:tbl>
    <w:p w14:paraId="1B8DF709" w14:textId="77777777" w:rsidR="005715F0" w:rsidRPr="00BB1E1E" w:rsidRDefault="005715F0" w:rsidP="005715F0">
      <w:pPr>
        <w:rPr>
          <w:rFonts w:ascii="Garamond" w:hAnsi="Garamond"/>
          <w:sz w:val="22"/>
          <w:szCs w:val="22"/>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1931"/>
        <w:gridCol w:w="996"/>
        <w:gridCol w:w="1356"/>
        <w:gridCol w:w="1830"/>
        <w:gridCol w:w="1830"/>
        <w:gridCol w:w="1407"/>
      </w:tblGrid>
      <w:tr w:rsidR="005715F0" w:rsidRPr="00BB1E1E" w14:paraId="60F67ED5" w14:textId="77777777" w:rsidTr="004B7399">
        <w:trPr>
          <w:tblCellSpacing w:w="0" w:type="dxa"/>
          <w:jc w:val="center"/>
        </w:trPr>
        <w:tc>
          <w:tcPr>
            <w:tcW w:w="791" w:type="pct"/>
            <w:vAlign w:val="center"/>
          </w:tcPr>
          <w:p w14:paraId="304AD53C" w14:textId="77777777" w:rsidR="005715F0" w:rsidRPr="00BB1E1E" w:rsidRDefault="005715F0" w:rsidP="004B7399">
            <w:pPr>
              <w:rPr>
                <w:rFonts w:ascii="Garamond" w:hAnsi="Garamond"/>
                <w:b/>
                <w:bCs/>
                <w:sz w:val="22"/>
                <w:szCs w:val="22"/>
              </w:rPr>
            </w:pPr>
            <w:r w:rsidRPr="00BB1E1E">
              <w:rPr>
                <w:rFonts w:ascii="Garamond" w:hAnsi="Garamond"/>
                <w:b/>
                <w:bCs/>
                <w:sz w:val="22"/>
                <w:szCs w:val="22"/>
              </w:rPr>
              <w:t>QUALITY OF WRITING</w:t>
            </w:r>
          </w:p>
          <w:p w14:paraId="41E324C8" w14:textId="77777777" w:rsidR="005715F0" w:rsidRPr="00BB1E1E" w:rsidRDefault="005715F0" w:rsidP="004B7399">
            <w:pPr>
              <w:jc w:val="center"/>
              <w:rPr>
                <w:rFonts w:ascii="Garamond" w:hAnsi="Garamond"/>
                <w:b/>
                <w:bCs/>
                <w:sz w:val="22"/>
                <w:szCs w:val="22"/>
              </w:rPr>
            </w:pPr>
            <w:r w:rsidRPr="00BB1E1E">
              <w:rPr>
                <w:rFonts w:ascii="Garamond" w:hAnsi="Garamond"/>
                <w:b/>
                <w:bCs/>
                <w:sz w:val="22"/>
                <w:szCs w:val="22"/>
              </w:rPr>
              <w:t xml:space="preserve">Does the student demonstrate graduate-level </w:t>
            </w:r>
            <w:r w:rsidRPr="00BB1E1E">
              <w:rPr>
                <w:rFonts w:ascii="Garamond" w:hAnsi="Garamond"/>
                <w:b/>
                <w:bCs/>
                <w:sz w:val="22"/>
                <w:szCs w:val="22"/>
              </w:rPr>
              <w:lastRenderedPageBreak/>
              <w:t>writing in postings and responses?</w:t>
            </w:r>
          </w:p>
          <w:p w14:paraId="4206D929" w14:textId="77777777" w:rsidR="005715F0" w:rsidRPr="00BB1E1E" w:rsidRDefault="005715F0" w:rsidP="004B7399">
            <w:pPr>
              <w:jc w:val="center"/>
              <w:rPr>
                <w:rFonts w:ascii="Garamond" w:hAnsi="Garamond"/>
                <w:b/>
                <w:bCs/>
                <w:sz w:val="22"/>
                <w:szCs w:val="22"/>
              </w:rPr>
            </w:pPr>
          </w:p>
          <w:p w14:paraId="1BC5BED5" w14:textId="77777777" w:rsidR="005715F0" w:rsidRPr="00BB1E1E" w:rsidRDefault="005715F0" w:rsidP="004B7399">
            <w:pPr>
              <w:jc w:val="center"/>
              <w:rPr>
                <w:rFonts w:ascii="Garamond" w:hAnsi="Garamond"/>
                <w:b/>
                <w:bCs/>
                <w:sz w:val="22"/>
                <w:szCs w:val="22"/>
              </w:rPr>
            </w:pPr>
          </w:p>
          <w:p w14:paraId="0C36A90E" w14:textId="77777777" w:rsidR="005715F0" w:rsidRPr="00BB1E1E" w:rsidRDefault="005715F0" w:rsidP="004B7399">
            <w:pPr>
              <w:jc w:val="center"/>
              <w:rPr>
                <w:rFonts w:ascii="Garamond" w:hAnsi="Garamond"/>
                <w:b/>
                <w:bCs/>
                <w:sz w:val="22"/>
                <w:szCs w:val="22"/>
              </w:rPr>
            </w:pPr>
            <w:r w:rsidRPr="00BB1E1E">
              <w:rPr>
                <w:rFonts w:ascii="Garamond" w:hAnsi="Garamond"/>
                <w:b/>
                <w:bCs/>
                <w:sz w:val="22"/>
                <w:szCs w:val="22"/>
              </w:rPr>
              <w:t>(5 points-IP</w:t>
            </w:r>
          </w:p>
          <w:p w14:paraId="28002FFD" w14:textId="77777777" w:rsidR="005715F0" w:rsidRPr="00BB1E1E" w:rsidRDefault="005715F0" w:rsidP="004B7399">
            <w:pPr>
              <w:jc w:val="center"/>
              <w:rPr>
                <w:rFonts w:ascii="Garamond" w:hAnsi="Garamond"/>
                <w:b/>
                <w:bCs/>
                <w:sz w:val="22"/>
                <w:szCs w:val="22"/>
              </w:rPr>
            </w:pPr>
            <w:r w:rsidRPr="00BB1E1E">
              <w:rPr>
                <w:rFonts w:ascii="Garamond" w:hAnsi="Garamond"/>
                <w:b/>
                <w:bCs/>
                <w:sz w:val="22"/>
                <w:szCs w:val="22"/>
              </w:rPr>
              <w:t xml:space="preserve">5 points-RO) </w:t>
            </w:r>
          </w:p>
          <w:p w14:paraId="2A3DD5B4" w14:textId="77777777" w:rsidR="005715F0" w:rsidRPr="00BB1E1E" w:rsidRDefault="005715F0" w:rsidP="004B7399">
            <w:pPr>
              <w:jc w:val="center"/>
              <w:rPr>
                <w:rFonts w:ascii="Garamond" w:hAnsi="Garamond"/>
                <w:b/>
                <w:bCs/>
                <w:sz w:val="22"/>
                <w:szCs w:val="22"/>
              </w:rPr>
            </w:pPr>
          </w:p>
        </w:tc>
        <w:tc>
          <w:tcPr>
            <w:tcW w:w="798" w:type="pct"/>
          </w:tcPr>
          <w:p w14:paraId="213C173C" w14:textId="77777777" w:rsidR="005715F0" w:rsidRPr="00BB1E1E" w:rsidRDefault="005715F0" w:rsidP="004B7399">
            <w:pPr>
              <w:rPr>
                <w:rFonts w:ascii="Garamond" w:hAnsi="Garamond"/>
                <w:sz w:val="22"/>
                <w:szCs w:val="22"/>
              </w:rPr>
            </w:pPr>
            <w:r w:rsidRPr="00BB1E1E">
              <w:rPr>
                <w:rFonts w:ascii="Garamond" w:hAnsi="Garamond"/>
                <w:sz w:val="22"/>
                <w:szCs w:val="22"/>
              </w:rPr>
              <w:lastRenderedPageBreak/>
              <w:t>Postings and responses are not submitted</w:t>
            </w:r>
          </w:p>
        </w:tc>
        <w:tc>
          <w:tcPr>
            <w:tcW w:w="798" w:type="pct"/>
          </w:tcPr>
          <w:p w14:paraId="19541F28" w14:textId="77777777" w:rsidR="005715F0" w:rsidRPr="00BB1E1E" w:rsidRDefault="005715F0" w:rsidP="004B7399">
            <w:pPr>
              <w:rPr>
                <w:rFonts w:ascii="Garamond" w:hAnsi="Garamond"/>
                <w:sz w:val="22"/>
                <w:szCs w:val="22"/>
              </w:rPr>
            </w:pPr>
            <w:r w:rsidRPr="00BB1E1E">
              <w:rPr>
                <w:rFonts w:ascii="Garamond" w:hAnsi="Garamond"/>
                <w:sz w:val="22"/>
                <w:szCs w:val="22"/>
              </w:rPr>
              <w:t xml:space="preserve">Postings and responses are </w:t>
            </w:r>
            <w:r w:rsidRPr="00BB1E1E">
              <w:rPr>
                <w:rFonts w:ascii="Garamond" w:hAnsi="Garamond"/>
                <w:b/>
                <w:bCs/>
                <w:i/>
                <w:sz w:val="22"/>
                <w:szCs w:val="22"/>
              </w:rPr>
              <w:t>well below graduate-level writing expectations</w:t>
            </w:r>
            <w:r w:rsidRPr="00BB1E1E">
              <w:rPr>
                <w:rFonts w:ascii="Garamond" w:hAnsi="Garamond"/>
                <w:sz w:val="22"/>
                <w:szCs w:val="22"/>
              </w:rPr>
              <w:lastRenderedPageBreak/>
              <w:t xml:space="preserve">.  They use unclear and inappropriate language, make many errors in spelling, </w:t>
            </w:r>
            <w:proofErr w:type="gramStart"/>
            <w:r w:rsidRPr="00BB1E1E">
              <w:rPr>
                <w:rFonts w:ascii="Garamond" w:hAnsi="Garamond"/>
                <w:sz w:val="22"/>
                <w:szCs w:val="22"/>
              </w:rPr>
              <w:t>grammar</w:t>
            </w:r>
            <w:proofErr w:type="gramEnd"/>
            <w:r w:rsidRPr="00BB1E1E">
              <w:rPr>
                <w:rFonts w:ascii="Garamond" w:hAnsi="Garamond"/>
                <w:sz w:val="22"/>
                <w:szCs w:val="22"/>
              </w:rPr>
              <w:t xml:space="preserve"> and syntax, do not provide information about a source when citing or paraphrasing it, directly quote from original source materials and/or consistently paraphrase rather than use original language, and/or are discourteous and disrespectful when offering suggestions, feedback, or opposing viewpoints.</w:t>
            </w:r>
          </w:p>
        </w:tc>
        <w:tc>
          <w:tcPr>
            <w:tcW w:w="944" w:type="pct"/>
          </w:tcPr>
          <w:p w14:paraId="4B3C0A83" w14:textId="77777777" w:rsidR="005715F0" w:rsidRPr="00BB1E1E" w:rsidRDefault="005715F0" w:rsidP="004B7399">
            <w:pPr>
              <w:rPr>
                <w:rFonts w:ascii="Garamond" w:hAnsi="Garamond"/>
                <w:sz w:val="22"/>
                <w:szCs w:val="22"/>
              </w:rPr>
            </w:pPr>
            <w:r w:rsidRPr="00BB1E1E">
              <w:rPr>
                <w:rFonts w:ascii="Garamond" w:hAnsi="Garamond"/>
                <w:sz w:val="22"/>
                <w:szCs w:val="22"/>
              </w:rPr>
              <w:lastRenderedPageBreak/>
              <w:t xml:space="preserve">Postings and responses are </w:t>
            </w:r>
            <w:r w:rsidRPr="00BB1E1E">
              <w:rPr>
                <w:rFonts w:ascii="Garamond" w:hAnsi="Garamond"/>
                <w:b/>
                <w:bCs/>
                <w:i/>
                <w:sz w:val="22"/>
                <w:szCs w:val="22"/>
              </w:rPr>
              <w:t>somewhat below graduate-level writing expectations</w:t>
            </w:r>
            <w:r w:rsidRPr="00BB1E1E">
              <w:rPr>
                <w:rFonts w:ascii="Garamond" w:hAnsi="Garamond"/>
                <w:sz w:val="22"/>
                <w:szCs w:val="22"/>
              </w:rPr>
              <w:t xml:space="preserve">.  </w:t>
            </w:r>
            <w:r w:rsidRPr="00BB1E1E">
              <w:rPr>
                <w:rFonts w:ascii="Garamond" w:hAnsi="Garamond"/>
                <w:sz w:val="22"/>
                <w:szCs w:val="22"/>
              </w:rPr>
              <w:lastRenderedPageBreak/>
              <w:t>They use language that is unclear and/or inappropriate, make more than occasional errors in spelling, grammar, and syntax, provide inadequate information about a source when citing or paraphrasing it, under-use original language and over-use direct quotes and paraphrases; and/or are at times less than courteous and respectful when offering suggestions, feedback, or opposing viewpoints.</w:t>
            </w:r>
          </w:p>
        </w:tc>
        <w:tc>
          <w:tcPr>
            <w:tcW w:w="872" w:type="pct"/>
          </w:tcPr>
          <w:p w14:paraId="596C1A48" w14:textId="77777777" w:rsidR="005715F0" w:rsidRPr="00BB1E1E" w:rsidRDefault="005715F0" w:rsidP="004B7399">
            <w:pPr>
              <w:rPr>
                <w:rFonts w:ascii="Garamond" w:hAnsi="Garamond"/>
                <w:sz w:val="22"/>
                <w:szCs w:val="22"/>
              </w:rPr>
            </w:pPr>
            <w:r w:rsidRPr="00BB1E1E">
              <w:rPr>
                <w:rFonts w:ascii="Garamond" w:hAnsi="Garamond"/>
                <w:sz w:val="22"/>
                <w:szCs w:val="22"/>
              </w:rPr>
              <w:lastRenderedPageBreak/>
              <w:t xml:space="preserve">Postings and responses </w:t>
            </w:r>
            <w:r w:rsidRPr="00BB1E1E">
              <w:rPr>
                <w:rFonts w:ascii="Garamond" w:hAnsi="Garamond"/>
                <w:b/>
                <w:bCs/>
                <w:i/>
                <w:sz w:val="22"/>
                <w:szCs w:val="22"/>
              </w:rPr>
              <w:t>meet graduate-level writing expectations</w:t>
            </w:r>
            <w:r w:rsidRPr="00BB1E1E">
              <w:rPr>
                <w:rFonts w:ascii="Garamond" w:hAnsi="Garamond"/>
                <w:sz w:val="22"/>
                <w:szCs w:val="22"/>
              </w:rPr>
              <w:t xml:space="preserve">.  They use language </w:t>
            </w:r>
            <w:r w:rsidRPr="00BB1E1E">
              <w:rPr>
                <w:rFonts w:ascii="Garamond" w:hAnsi="Garamond"/>
                <w:sz w:val="22"/>
                <w:szCs w:val="22"/>
              </w:rPr>
              <w:lastRenderedPageBreak/>
              <w:t>that is clear; make only a few errors in spelling, grammar, and syntax; provide adequate information about a source when citing or paraphrasing it using APA style; organizes using headers; use original language wherever possible and only directly quote when necessary and/or appropriate; and/or are courteous and respectful when offering suggestions, constructive feedback, or opposing viewpoints.</w:t>
            </w:r>
          </w:p>
        </w:tc>
        <w:tc>
          <w:tcPr>
            <w:tcW w:w="797" w:type="pct"/>
          </w:tcPr>
          <w:p w14:paraId="23391C11" w14:textId="77777777" w:rsidR="005715F0" w:rsidRPr="00BB1E1E" w:rsidRDefault="005715F0" w:rsidP="004B7399">
            <w:pPr>
              <w:rPr>
                <w:rFonts w:ascii="Garamond" w:hAnsi="Garamond"/>
                <w:sz w:val="22"/>
                <w:szCs w:val="22"/>
              </w:rPr>
            </w:pPr>
            <w:r w:rsidRPr="00BB1E1E">
              <w:rPr>
                <w:rFonts w:ascii="Garamond" w:hAnsi="Garamond"/>
                <w:sz w:val="22"/>
                <w:szCs w:val="22"/>
              </w:rPr>
              <w:lastRenderedPageBreak/>
              <w:t>Postings and responses</w:t>
            </w:r>
            <w:r w:rsidRPr="00BB1E1E">
              <w:rPr>
                <w:rFonts w:ascii="Garamond" w:hAnsi="Garamond"/>
                <w:i/>
                <w:sz w:val="22"/>
                <w:szCs w:val="22"/>
              </w:rPr>
              <w:t xml:space="preserve"> </w:t>
            </w:r>
            <w:r w:rsidRPr="00BB1E1E">
              <w:rPr>
                <w:rFonts w:ascii="Garamond" w:hAnsi="Garamond"/>
                <w:b/>
                <w:bCs/>
                <w:i/>
                <w:sz w:val="22"/>
                <w:szCs w:val="22"/>
              </w:rPr>
              <w:t>exceed graduate-level writing expectations</w:t>
            </w:r>
            <w:r w:rsidRPr="00BB1E1E">
              <w:rPr>
                <w:rFonts w:ascii="Garamond" w:hAnsi="Garamond"/>
                <w:sz w:val="22"/>
                <w:szCs w:val="22"/>
              </w:rPr>
              <w:t xml:space="preserve">.  </w:t>
            </w:r>
            <w:r w:rsidRPr="00BB1E1E">
              <w:rPr>
                <w:rFonts w:ascii="Garamond" w:hAnsi="Garamond"/>
                <w:sz w:val="22"/>
                <w:szCs w:val="22"/>
              </w:rPr>
              <w:lastRenderedPageBreak/>
              <w:t>They use language that is clear, concise, and appropriate; make few if any errors in spelling, grammar, and syntax; provide adequate information about a source when citing or paraphrasing it using APA style; organizes using headers; use a preponderance of original language and only directly quote when necessary and/or appropriate; and/or are positive, courteous, and respectful when offering suggestions, constructive feedback, or opposing viewpoints.</w:t>
            </w:r>
          </w:p>
        </w:tc>
      </w:tr>
      <w:tr w:rsidR="005715F0" w:rsidRPr="00BB1E1E" w14:paraId="2E6A82E4" w14:textId="77777777" w:rsidTr="004B7399">
        <w:trPr>
          <w:tblCellSpacing w:w="0" w:type="dxa"/>
          <w:jc w:val="center"/>
        </w:trPr>
        <w:tc>
          <w:tcPr>
            <w:tcW w:w="791" w:type="pct"/>
            <w:vAlign w:val="center"/>
          </w:tcPr>
          <w:p w14:paraId="6B6C963B" w14:textId="77777777" w:rsidR="005715F0" w:rsidRPr="00BB1E1E" w:rsidRDefault="005715F0" w:rsidP="004B7399">
            <w:pPr>
              <w:jc w:val="center"/>
              <w:rPr>
                <w:rFonts w:ascii="Garamond" w:hAnsi="Garamond"/>
                <w:b/>
                <w:bCs/>
                <w:sz w:val="22"/>
                <w:szCs w:val="22"/>
              </w:rPr>
            </w:pPr>
            <w:r w:rsidRPr="00BB1E1E">
              <w:rPr>
                <w:rFonts w:ascii="Garamond" w:hAnsi="Garamond"/>
                <w:b/>
                <w:bCs/>
                <w:sz w:val="22"/>
                <w:szCs w:val="22"/>
              </w:rPr>
              <w:lastRenderedPageBreak/>
              <w:t>CONTRIBUTION TO THE DISCUSSION Does the student’s participation forward the discussion and make a difference in the discussion?</w:t>
            </w:r>
            <w:r w:rsidRPr="00BB1E1E">
              <w:rPr>
                <w:rFonts w:ascii="Garamond" w:hAnsi="Garamond"/>
                <w:bCs/>
                <w:sz w:val="22"/>
                <w:szCs w:val="22"/>
              </w:rPr>
              <w:t xml:space="preserve">  </w:t>
            </w:r>
          </w:p>
          <w:p w14:paraId="3FCC4201" w14:textId="77777777" w:rsidR="005715F0" w:rsidRPr="00BB1E1E" w:rsidRDefault="005715F0" w:rsidP="004B7399">
            <w:pPr>
              <w:jc w:val="center"/>
              <w:rPr>
                <w:rFonts w:ascii="Garamond" w:hAnsi="Garamond"/>
                <w:b/>
                <w:bCs/>
                <w:sz w:val="22"/>
                <w:szCs w:val="22"/>
              </w:rPr>
            </w:pPr>
          </w:p>
          <w:p w14:paraId="1A0D01D9" w14:textId="77777777" w:rsidR="005715F0" w:rsidRPr="00BB1E1E" w:rsidRDefault="005715F0" w:rsidP="004B7399">
            <w:pPr>
              <w:jc w:val="center"/>
              <w:rPr>
                <w:rFonts w:ascii="Garamond" w:hAnsi="Garamond"/>
                <w:b/>
                <w:bCs/>
                <w:sz w:val="22"/>
                <w:szCs w:val="22"/>
              </w:rPr>
            </w:pPr>
            <w:r w:rsidRPr="00BB1E1E">
              <w:rPr>
                <w:rFonts w:ascii="Garamond" w:hAnsi="Garamond"/>
                <w:b/>
                <w:bCs/>
                <w:sz w:val="22"/>
                <w:szCs w:val="22"/>
              </w:rPr>
              <w:lastRenderedPageBreak/>
              <w:t xml:space="preserve"> (5 points-IP</w:t>
            </w:r>
          </w:p>
          <w:p w14:paraId="000CA160" w14:textId="77777777" w:rsidR="005715F0" w:rsidRPr="00BB1E1E" w:rsidRDefault="005715F0" w:rsidP="004B7399">
            <w:pPr>
              <w:jc w:val="center"/>
              <w:rPr>
                <w:rFonts w:ascii="Garamond" w:hAnsi="Garamond"/>
                <w:b/>
                <w:bCs/>
                <w:sz w:val="22"/>
                <w:szCs w:val="22"/>
              </w:rPr>
            </w:pPr>
            <w:r w:rsidRPr="00BB1E1E">
              <w:rPr>
                <w:rFonts w:ascii="Garamond" w:hAnsi="Garamond"/>
                <w:b/>
                <w:bCs/>
                <w:sz w:val="22"/>
                <w:szCs w:val="22"/>
              </w:rPr>
              <w:t xml:space="preserve">5 points-RO) </w:t>
            </w:r>
          </w:p>
          <w:p w14:paraId="7F97948C" w14:textId="77777777" w:rsidR="005715F0" w:rsidRPr="00BB1E1E" w:rsidRDefault="005715F0" w:rsidP="004B7399">
            <w:pPr>
              <w:jc w:val="center"/>
              <w:rPr>
                <w:rFonts w:ascii="Garamond" w:hAnsi="Garamond"/>
                <w:b/>
                <w:bCs/>
                <w:sz w:val="22"/>
                <w:szCs w:val="22"/>
              </w:rPr>
            </w:pPr>
          </w:p>
        </w:tc>
        <w:tc>
          <w:tcPr>
            <w:tcW w:w="798" w:type="pct"/>
          </w:tcPr>
          <w:p w14:paraId="752AB34C" w14:textId="77777777" w:rsidR="005715F0" w:rsidRPr="00BB1E1E" w:rsidRDefault="005715F0" w:rsidP="004B7399">
            <w:pPr>
              <w:rPr>
                <w:rFonts w:ascii="Garamond" w:hAnsi="Garamond"/>
                <w:sz w:val="22"/>
                <w:szCs w:val="22"/>
              </w:rPr>
            </w:pPr>
            <w:r w:rsidRPr="00BB1E1E">
              <w:rPr>
                <w:rFonts w:ascii="Garamond" w:hAnsi="Garamond"/>
                <w:sz w:val="22"/>
                <w:szCs w:val="22"/>
              </w:rPr>
              <w:lastRenderedPageBreak/>
              <w:t>Postings and responses are not submitted</w:t>
            </w:r>
          </w:p>
        </w:tc>
        <w:tc>
          <w:tcPr>
            <w:tcW w:w="798" w:type="pct"/>
          </w:tcPr>
          <w:p w14:paraId="022D5C94" w14:textId="77777777" w:rsidR="005715F0" w:rsidRPr="00BB1E1E" w:rsidRDefault="005715F0" w:rsidP="004B7399">
            <w:pPr>
              <w:rPr>
                <w:rFonts w:ascii="Garamond" w:hAnsi="Garamond"/>
                <w:sz w:val="22"/>
                <w:szCs w:val="22"/>
              </w:rPr>
            </w:pPr>
            <w:r w:rsidRPr="00BB1E1E">
              <w:rPr>
                <w:rFonts w:ascii="Garamond" w:hAnsi="Garamond"/>
                <w:sz w:val="22"/>
                <w:szCs w:val="22"/>
              </w:rPr>
              <w:t xml:space="preserve">Postings and responses </w:t>
            </w:r>
            <w:r w:rsidRPr="00BB1E1E">
              <w:rPr>
                <w:rFonts w:ascii="Garamond" w:hAnsi="Garamond"/>
                <w:b/>
                <w:bCs/>
                <w:i/>
                <w:iCs/>
                <w:sz w:val="22"/>
                <w:szCs w:val="22"/>
              </w:rPr>
              <w:t>do not contribute</w:t>
            </w:r>
            <w:r w:rsidRPr="00BB1E1E">
              <w:rPr>
                <w:rFonts w:ascii="Garamond" w:hAnsi="Garamond"/>
                <w:sz w:val="22"/>
                <w:szCs w:val="22"/>
              </w:rPr>
              <w:t xml:space="preserve"> to the quality of Discussion interaction, thinking, and learning as they do not </w:t>
            </w:r>
            <w:r w:rsidRPr="00BB1E1E">
              <w:rPr>
                <w:rFonts w:ascii="Garamond" w:hAnsi="Garamond"/>
                <w:sz w:val="22"/>
                <w:szCs w:val="22"/>
              </w:rPr>
              <w:lastRenderedPageBreak/>
              <w:t>provide examples, do not include interesting thoughts or ideas, and/or do not demonstrate critical thinking. Response posts miss the mark, do not attend to the content of the discussion, and/or are not supported by the learning resources.</w:t>
            </w:r>
          </w:p>
        </w:tc>
        <w:tc>
          <w:tcPr>
            <w:tcW w:w="944" w:type="pct"/>
          </w:tcPr>
          <w:p w14:paraId="214557E2" w14:textId="77777777" w:rsidR="005715F0" w:rsidRPr="00BB1E1E" w:rsidRDefault="005715F0" w:rsidP="004B7399">
            <w:pPr>
              <w:rPr>
                <w:rFonts w:ascii="Garamond" w:hAnsi="Garamond"/>
                <w:sz w:val="22"/>
                <w:szCs w:val="22"/>
              </w:rPr>
            </w:pPr>
            <w:r w:rsidRPr="00BB1E1E">
              <w:rPr>
                <w:rFonts w:ascii="Garamond" w:hAnsi="Garamond"/>
                <w:sz w:val="22"/>
                <w:szCs w:val="22"/>
              </w:rPr>
              <w:lastRenderedPageBreak/>
              <w:t xml:space="preserve">Postings and responses </w:t>
            </w:r>
            <w:r w:rsidRPr="00BB1E1E">
              <w:rPr>
                <w:rFonts w:ascii="Garamond" w:hAnsi="Garamond"/>
                <w:b/>
                <w:bCs/>
                <w:i/>
                <w:iCs/>
                <w:sz w:val="22"/>
                <w:szCs w:val="22"/>
              </w:rPr>
              <w:t>do little to contribute</w:t>
            </w:r>
            <w:r w:rsidRPr="00BB1E1E">
              <w:rPr>
                <w:rFonts w:ascii="Garamond" w:hAnsi="Garamond"/>
                <w:sz w:val="22"/>
                <w:szCs w:val="22"/>
              </w:rPr>
              <w:t xml:space="preserve"> to the quality of Discussion interactions, thinking, and learning by providing few and/or irrelevant </w:t>
            </w:r>
            <w:r w:rsidRPr="00BB1E1E">
              <w:rPr>
                <w:rFonts w:ascii="Garamond" w:hAnsi="Garamond"/>
                <w:sz w:val="22"/>
                <w:szCs w:val="22"/>
              </w:rPr>
              <w:lastRenderedPageBreak/>
              <w:t>examples; few if any thought-provoking ideas, and “regurgitated” knowledge rather than critical thinking. Response posts do not demonstrate that the student has read, viewed, and considered and a sampling of colleagues' postings; absorbed the general principles and ideas presented; or demonstrated mastery and thoughtful/accurate application of skills or strategies presented in the course</w:t>
            </w:r>
          </w:p>
        </w:tc>
        <w:tc>
          <w:tcPr>
            <w:tcW w:w="872" w:type="pct"/>
          </w:tcPr>
          <w:p w14:paraId="7C4942D4" w14:textId="77777777" w:rsidR="005715F0" w:rsidRPr="00BB1E1E" w:rsidRDefault="005715F0" w:rsidP="004B7399">
            <w:pPr>
              <w:spacing w:before="100" w:beforeAutospacing="1" w:after="100" w:afterAutospacing="1"/>
              <w:rPr>
                <w:rFonts w:ascii="Garamond" w:hAnsi="Garamond"/>
                <w:sz w:val="22"/>
                <w:szCs w:val="22"/>
              </w:rPr>
            </w:pPr>
            <w:r w:rsidRPr="00BB1E1E">
              <w:rPr>
                <w:rFonts w:ascii="Garamond" w:hAnsi="Garamond"/>
                <w:sz w:val="22"/>
                <w:szCs w:val="22"/>
              </w:rPr>
              <w:lastRenderedPageBreak/>
              <w:t xml:space="preserve">Postings and responses </w:t>
            </w:r>
            <w:r w:rsidRPr="00BB1E1E">
              <w:rPr>
                <w:rFonts w:ascii="Garamond" w:hAnsi="Garamond"/>
                <w:b/>
                <w:bCs/>
                <w:i/>
                <w:iCs/>
                <w:sz w:val="22"/>
                <w:szCs w:val="22"/>
              </w:rPr>
              <w:t>contribute</w:t>
            </w:r>
            <w:r w:rsidRPr="00BB1E1E">
              <w:rPr>
                <w:rFonts w:ascii="Garamond" w:hAnsi="Garamond"/>
                <w:sz w:val="22"/>
                <w:szCs w:val="22"/>
              </w:rPr>
              <w:t xml:space="preserve"> to the quality of the Discussion interactions, thinking, and learning by providing relevant examples, thought-</w:t>
            </w:r>
            <w:r w:rsidRPr="00BB1E1E">
              <w:rPr>
                <w:rFonts w:ascii="Garamond" w:hAnsi="Garamond"/>
                <w:sz w:val="22"/>
                <w:szCs w:val="22"/>
              </w:rPr>
              <w:lastRenderedPageBreak/>
              <w:t xml:space="preserve">provoking ideas and interpretations, and critical thinking. Response posts demonstrate that the student has read, viewed, and considered and a sampling of colleagues' postings; absorbed the general principles and ideas presented; and demonstrate mastery and thoughtful/accurate application of skills or strategies presented in the course. </w:t>
            </w:r>
          </w:p>
        </w:tc>
        <w:tc>
          <w:tcPr>
            <w:tcW w:w="797" w:type="pct"/>
          </w:tcPr>
          <w:p w14:paraId="2195CC08" w14:textId="77777777" w:rsidR="005715F0" w:rsidRPr="00BB1E1E" w:rsidRDefault="005715F0" w:rsidP="004B7399">
            <w:pPr>
              <w:rPr>
                <w:rFonts w:ascii="Garamond" w:hAnsi="Garamond"/>
                <w:color w:val="000000"/>
                <w:sz w:val="22"/>
                <w:szCs w:val="22"/>
                <w:u w:val="single"/>
              </w:rPr>
            </w:pPr>
            <w:r w:rsidRPr="00BB1E1E">
              <w:rPr>
                <w:rFonts w:ascii="Garamond" w:hAnsi="Garamond"/>
                <w:sz w:val="22"/>
                <w:szCs w:val="22"/>
              </w:rPr>
              <w:lastRenderedPageBreak/>
              <w:t xml:space="preserve">Postings and responses </w:t>
            </w:r>
            <w:r w:rsidRPr="00BB1E1E">
              <w:rPr>
                <w:rFonts w:ascii="Garamond" w:hAnsi="Garamond"/>
                <w:b/>
                <w:bCs/>
                <w:i/>
                <w:iCs/>
                <w:sz w:val="22"/>
                <w:szCs w:val="22"/>
              </w:rPr>
              <w:t>significantly contribute</w:t>
            </w:r>
            <w:r w:rsidRPr="00BB1E1E">
              <w:rPr>
                <w:rFonts w:ascii="Garamond" w:hAnsi="Garamond"/>
                <w:sz w:val="22"/>
                <w:szCs w:val="22"/>
              </w:rPr>
              <w:t xml:space="preserve"> to the quality of the discussion; </w:t>
            </w:r>
            <w:r w:rsidRPr="00BB1E1E">
              <w:rPr>
                <w:rFonts w:ascii="Garamond" w:hAnsi="Garamond"/>
                <w:b/>
                <w:bCs/>
                <w:sz w:val="22"/>
                <w:szCs w:val="22"/>
              </w:rPr>
              <w:t xml:space="preserve">Full points for </w:t>
            </w:r>
            <w:r w:rsidRPr="00BB1E1E">
              <w:rPr>
                <w:rFonts w:ascii="Garamond" w:hAnsi="Garamond"/>
                <w:b/>
                <w:bCs/>
                <w:sz w:val="22"/>
                <w:szCs w:val="22"/>
                <w:u w:val="single"/>
              </w:rPr>
              <w:t>main posts</w:t>
            </w:r>
            <w:r w:rsidRPr="00BB1E1E">
              <w:rPr>
                <w:rFonts w:ascii="Garamond" w:hAnsi="Garamond"/>
                <w:sz w:val="22"/>
                <w:szCs w:val="22"/>
              </w:rPr>
              <w:t xml:space="preserve"> are </w:t>
            </w:r>
            <w:r w:rsidRPr="00BB1E1E">
              <w:rPr>
                <w:rFonts w:ascii="Garamond" w:hAnsi="Garamond"/>
                <w:sz w:val="22"/>
                <w:szCs w:val="22"/>
              </w:rPr>
              <w:lastRenderedPageBreak/>
              <w:t xml:space="preserve">awarded to those reflective of interactions, thinking, and learning by providing rich and relevant examples, discerning and thought-provoking ideas, stimulating prompts and probes, new perspectives, and original and critical thinking. </w:t>
            </w:r>
            <w:r w:rsidRPr="00BB1E1E">
              <w:rPr>
                <w:rFonts w:ascii="Garamond" w:hAnsi="Garamond"/>
                <w:b/>
                <w:bCs/>
                <w:sz w:val="22"/>
                <w:szCs w:val="22"/>
              </w:rPr>
              <w:t xml:space="preserve">Full points for </w:t>
            </w:r>
            <w:r w:rsidRPr="00BB1E1E">
              <w:rPr>
                <w:rFonts w:ascii="Garamond" w:hAnsi="Garamond"/>
                <w:b/>
                <w:bCs/>
                <w:sz w:val="22"/>
                <w:szCs w:val="22"/>
                <w:u w:val="single"/>
              </w:rPr>
              <w:t>response posts</w:t>
            </w:r>
            <w:r w:rsidRPr="00BB1E1E">
              <w:rPr>
                <w:rFonts w:ascii="Garamond" w:hAnsi="Garamond"/>
                <w:sz w:val="22"/>
                <w:szCs w:val="22"/>
              </w:rPr>
              <w:t xml:space="preserve"> are awarded to those that go beyond minimum expectations and demonstrate an integration of learning resources and a sampling of colleagues' postings.</w:t>
            </w:r>
            <w:r w:rsidRPr="00BB1E1E">
              <w:rPr>
                <w:rFonts w:ascii="Garamond" w:hAnsi="Garamond"/>
                <w:color w:val="000000"/>
                <w:sz w:val="22"/>
                <w:szCs w:val="22"/>
                <w:u w:val="single"/>
              </w:rPr>
              <w:t xml:space="preserve"> </w:t>
            </w:r>
          </w:p>
          <w:p w14:paraId="0AC1230E" w14:textId="77777777" w:rsidR="005715F0" w:rsidRPr="00BB1E1E" w:rsidRDefault="005715F0" w:rsidP="004B7399">
            <w:pPr>
              <w:rPr>
                <w:rFonts w:ascii="Garamond" w:hAnsi="Garamond"/>
                <w:sz w:val="22"/>
                <w:szCs w:val="22"/>
              </w:rPr>
            </w:pPr>
          </w:p>
        </w:tc>
      </w:tr>
    </w:tbl>
    <w:p w14:paraId="472C1E26" w14:textId="77777777" w:rsidR="005715F0" w:rsidRPr="00BB1E1E" w:rsidRDefault="005715F0" w:rsidP="005715F0">
      <w:pPr>
        <w:rPr>
          <w:rFonts w:ascii="Garamond" w:hAnsi="Garamond"/>
          <w:b/>
          <w:sz w:val="22"/>
          <w:szCs w:val="22"/>
        </w:rPr>
      </w:pPr>
    </w:p>
    <w:p w14:paraId="028D6FED" w14:textId="77777777" w:rsidR="005715F0" w:rsidRPr="00BB1E1E" w:rsidRDefault="005715F0" w:rsidP="005715F0">
      <w:pPr>
        <w:rPr>
          <w:rFonts w:ascii="Garamond" w:hAnsi="Garamond"/>
          <w:b/>
          <w:sz w:val="22"/>
          <w:szCs w:val="22"/>
        </w:rPr>
      </w:pPr>
      <w:r w:rsidRPr="00BB1E1E">
        <w:rPr>
          <w:rFonts w:ascii="Garamond" w:hAnsi="Garamond"/>
          <w:b/>
          <w:sz w:val="22"/>
          <w:szCs w:val="22"/>
        </w:rPr>
        <w:br w:type="page"/>
      </w:r>
    </w:p>
    <w:p w14:paraId="345642B2" w14:textId="7227D2AA" w:rsidR="00E17306" w:rsidRPr="00BB1E1E" w:rsidRDefault="00E17306">
      <w:pPr>
        <w:rPr>
          <w:rFonts w:ascii="Garamond" w:hAnsi="Garamond"/>
          <w:b/>
          <w:sz w:val="22"/>
          <w:szCs w:val="22"/>
        </w:rPr>
      </w:pPr>
    </w:p>
    <w:p w14:paraId="4D99D943" w14:textId="08761026" w:rsidR="007E64DE" w:rsidRPr="00BB1E1E" w:rsidRDefault="007E64DE">
      <w:pPr>
        <w:rPr>
          <w:rFonts w:ascii="Garamond" w:hAnsi="Garamond"/>
          <w:b/>
          <w:sz w:val="22"/>
          <w:szCs w:val="22"/>
        </w:rPr>
      </w:pPr>
      <w:r w:rsidRPr="00BB1E1E">
        <w:rPr>
          <w:rFonts w:ascii="Garamond" w:hAnsi="Garamond"/>
          <w:b/>
          <w:sz w:val="22"/>
          <w:szCs w:val="22"/>
        </w:rPr>
        <w:t xml:space="preserve">NOTICE to STUDENTS concerning TWO </w:t>
      </w:r>
      <w:r w:rsidR="007F3850" w:rsidRPr="00BB1E1E">
        <w:rPr>
          <w:rFonts w:ascii="Garamond" w:hAnsi="Garamond"/>
          <w:b/>
          <w:sz w:val="22"/>
          <w:szCs w:val="22"/>
        </w:rPr>
        <w:t>Important Student</w:t>
      </w:r>
      <w:r w:rsidRPr="00BB1E1E">
        <w:rPr>
          <w:rFonts w:ascii="Garamond" w:hAnsi="Garamond"/>
          <w:b/>
          <w:sz w:val="22"/>
          <w:szCs w:val="22"/>
        </w:rPr>
        <w:t xml:space="preserve"> Academic Resources</w:t>
      </w:r>
      <w:r w:rsidR="007F3850" w:rsidRPr="00BB1E1E">
        <w:rPr>
          <w:rFonts w:ascii="Garamond" w:hAnsi="Garamond"/>
          <w:b/>
          <w:sz w:val="22"/>
          <w:szCs w:val="22"/>
        </w:rPr>
        <w:t xml:space="preserve"> (</w:t>
      </w:r>
      <w:r w:rsidR="007F3850" w:rsidRPr="00BB1E1E">
        <w:rPr>
          <w:rFonts w:ascii="Garamond" w:hAnsi="Garamond"/>
          <w:b/>
          <w:sz w:val="22"/>
          <w:szCs w:val="22"/>
          <w:u w:val="single"/>
        </w:rPr>
        <w:t>Required in all syllabi</w:t>
      </w:r>
      <w:r w:rsidR="007F3850" w:rsidRPr="00BB1E1E">
        <w:rPr>
          <w:rFonts w:ascii="Garamond" w:hAnsi="Garamond"/>
          <w:b/>
          <w:sz w:val="22"/>
          <w:szCs w:val="22"/>
        </w:rPr>
        <w:t>)</w:t>
      </w:r>
      <w:r w:rsidRPr="00BB1E1E">
        <w:rPr>
          <w:rFonts w:ascii="Garamond" w:hAnsi="Garamond"/>
          <w:b/>
          <w:sz w:val="22"/>
          <w:szCs w:val="22"/>
        </w:rPr>
        <w:t>:</w:t>
      </w:r>
    </w:p>
    <w:p w14:paraId="410C3917" w14:textId="77777777" w:rsidR="007E64DE" w:rsidRPr="00BB1E1E" w:rsidRDefault="007E64DE">
      <w:pPr>
        <w:rPr>
          <w:rFonts w:ascii="Garamond" w:hAnsi="Garamond"/>
          <w:sz w:val="22"/>
          <w:szCs w:val="22"/>
        </w:rPr>
      </w:pPr>
    </w:p>
    <w:p w14:paraId="3B8C21CC" w14:textId="77777777" w:rsidR="007E64DE" w:rsidRPr="00BB1E1E" w:rsidRDefault="007E64DE">
      <w:pPr>
        <w:rPr>
          <w:rFonts w:ascii="Garamond" w:hAnsi="Garamond"/>
          <w:sz w:val="22"/>
          <w:szCs w:val="22"/>
        </w:rPr>
      </w:pPr>
      <w:r w:rsidRPr="00BB1E1E">
        <w:rPr>
          <w:rFonts w:ascii="Garamond" w:hAnsi="Garamond"/>
          <w:b/>
          <w:sz w:val="22"/>
          <w:szCs w:val="22"/>
        </w:rPr>
        <w:t>Lemieux Library and McGoldrick Learning Commons</w:t>
      </w:r>
      <w:r w:rsidRPr="00BB1E1E">
        <w:rPr>
          <w:rFonts w:ascii="Garamond" w:hAnsi="Garamond"/>
          <w:sz w:val="22"/>
          <w:szCs w:val="22"/>
        </w:rPr>
        <w:t xml:space="preserve"> (including such resources as: Learning Assistance Programs, Research [Library] Services, Writing Center, Math Lab) can be accessed on the internet at: </w:t>
      </w:r>
    </w:p>
    <w:p w14:paraId="7D1D9400" w14:textId="07F2894B" w:rsidR="007E64DE" w:rsidRPr="00BB1E1E" w:rsidRDefault="00A03B5E" w:rsidP="007E64DE">
      <w:pPr>
        <w:jc w:val="center"/>
        <w:rPr>
          <w:rFonts w:ascii="Garamond" w:hAnsi="Garamond"/>
          <w:sz w:val="22"/>
          <w:szCs w:val="22"/>
        </w:rPr>
      </w:pPr>
      <w:hyperlink r:id="rId19" w:history="1">
        <w:r w:rsidR="007E64DE" w:rsidRPr="00BB1E1E">
          <w:rPr>
            <w:rStyle w:val="Hyperlink"/>
            <w:rFonts w:ascii="Garamond" w:hAnsi="Garamond"/>
            <w:sz w:val="22"/>
            <w:szCs w:val="22"/>
          </w:rPr>
          <w:t>http://www.seattleu.edu/learningcommons</w:t>
        </w:r>
      </w:hyperlink>
    </w:p>
    <w:p w14:paraId="2230B13D" w14:textId="77777777" w:rsidR="007E64DE" w:rsidRPr="00BB1E1E" w:rsidRDefault="007E64DE">
      <w:pPr>
        <w:rPr>
          <w:rFonts w:ascii="Garamond" w:hAnsi="Garamond"/>
          <w:sz w:val="22"/>
          <w:szCs w:val="22"/>
        </w:rPr>
      </w:pPr>
    </w:p>
    <w:p w14:paraId="3C1EE8FA" w14:textId="7E89C408" w:rsidR="007E64DE" w:rsidRPr="00BB1E1E" w:rsidRDefault="007E64DE">
      <w:pPr>
        <w:rPr>
          <w:rFonts w:ascii="Garamond" w:hAnsi="Garamond"/>
          <w:sz w:val="22"/>
          <w:szCs w:val="22"/>
        </w:rPr>
      </w:pPr>
      <w:r w:rsidRPr="00BB1E1E">
        <w:rPr>
          <w:rFonts w:ascii="Garamond" w:hAnsi="Garamond"/>
          <w:b/>
          <w:sz w:val="22"/>
          <w:szCs w:val="22"/>
        </w:rPr>
        <w:t>Academic Integrity Tutorial</w:t>
      </w:r>
      <w:r w:rsidRPr="00BB1E1E">
        <w:rPr>
          <w:rFonts w:ascii="Garamond" w:hAnsi="Garamond"/>
          <w:sz w:val="22"/>
          <w:szCs w:val="22"/>
        </w:rPr>
        <w:t xml:space="preserve">: accessible both on ANGEL and on SUONLINE in the Student Menu using the following hotlink: </w:t>
      </w:r>
      <w:hyperlink r:id="rId20" w:tgtFrame="_blank" w:history="1">
        <w:r w:rsidRPr="00BB1E1E">
          <w:rPr>
            <w:rStyle w:val="Hyperlink"/>
            <w:rFonts w:ascii="Garamond" w:hAnsi="Garamond"/>
            <w:sz w:val="22"/>
            <w:szCs w:val="22"/>
          </w:rPr>
          <w:t>Academic Integrity Tutorial</w:t>
        </w:r>
      </w:hyperlink>
      <w:r w:rsidRPr="00BB1E1E">
        <w:rPr>
          <w:rFonts w:ascii="Garamond" w:hAnsi="Garamond"/>
          <w:sz w:val="22"/>
          <w:szCs w:val="22"/>
        </w:rPr>
        <w:t xml:space="preserve"> which contains the URL: </w:t>
      </w:r>
    </w:p>
    <w:p w14:paraId="107D8CB8" w14:textId="77777777" w:rsidR="007E64DE" w:rsidRPr="00BB1E1E" w:rsidRDefault="007E64DE">
      <w:pPr>
        <w:rPr>
          <w:rFonts w:ascii="Garamond" w:hAnsi="Garamond"/>
          <w:sz w:val="22"/>
          <w:szCs w:val="22"/>
        </w:rPr>
      </w:pPr>
    </w:p>
    <w:p w14:paraId="5989FDF7" w14:textId="0632532E" w:rsidR="007E64DE" w:rsidRPr="00BB1E1E" w:rsidRDefault="007E64DE" w:rsidP="007E64DE">
      <w:pPr>
        <w:jc w:val="center"/>
        <w:rPr>
          <w:rFonts w:ascii="Garamond" w:hAnsi="Garamond"/>
          <w:sz w:val="22"/>
          <w:szCs w:val="22"/>
        </w:rPr>
      </w:pPr>
      <w:r w:rsidRPr="00BB1E1E">
        <w:rPr>
          <w:rFonts w:ascii="Garamond" w:hAnsi="Garamond"/>
          <w:sz w:val="22"/>
          <w:szCs w:val="22"/>
        </w:rPr>
        <w:t>&lt;</w:t>
      </w:r>
      <w:hyperlink r:id="rId21" w:history="1">
        <w:r w:rsidRPr="00BB1E1E">
          <w:rPr>
            <w:rStyle w:val="Hyperlink"/>
            <w:rFonts w:ascii="Garamond" w:hAnsi="Garamond"/>
            <w:sz w:val="22"/>
            <w:szCs w:val="22"/>
          </w:rPr>
          <w:t>https://www.seattleu.edu/academicintegrity</w:t>
        </w:r>
      </w:hyperlink>
      <w:r w:rsidRPr="00BB1E1E">
        <w:rPr>
          <w:rFonts w:ascii="Garamond" w:hAnsi="Garamond"/>
          <w:sz w:val="22"/>
          <w:szCs w:val="22"/>
        </w:rPr>
        <w:t>&gt;</w:t>
      </w:r>
    </w:p>
    <w:p w14:paraId="1DE0D1F6" w14:textId="77777777" w:rsidR="007E64DE" w:rsidRPr="00BB1E1E" w:rsidRDefault="007E64DE">
      <w:pPr>
        <w:rPr>
          <w:rFonts w:ascii="Garamond" w:hAnsi="Garamond"/>
          <w:sz w:val="22"/>
          <w:szCs w:val="22"/>
        </w:rPr>
      </w:pPr>
    </w:p>
    <w:p w14:paraId="131C65C5" w14:textId="63157F2D" w:rsidR="007F0F74" w:rsidRPr="00BB1E1E" w:rsidRDefault="007F0F74">
      <w:pPr>
        <w:rPr>
          <w:rFonts w:ascii="Garamond" w:hAnsi="Garamond"/>
          <w:b/>
          <w:sz w:val="22"/>
          <w:szCs w:val="22"/>
        </w:rPr>
      </w:pPr>
      <w:r w:rsidRPr="00BB1E1E">
        <w:rPr>
          <w:rFonts w:ascii="Garamond" w:hAnsi="Garamond"/>
          <w:b/>
          <w:sz w:val="22"/>
          <w:szCs w:val="22"/>
          <w:highlight w:val="lightGray"/>
        </w:rPr>
        <w:t>DISABILITY ACCOMODATION</w:t>
      </w:r>
      <w:r w:rsidR="00807D82" w:rsidRPr="00BB1E1E">
        <w:rPr>
          <w:rFonts w:ascii="Garamond" w:hAnsi="Garamond"/>
          <w:b/>
          <w:sz w:val="22"/>
          <w:szCs w:val="22"/>
          <w:highlight w:val="lightGray"/>
        </w:rPr>
        <w:t xml:space="preserve"> POLICY</w:t>
      </w:r>
      <w:r w:rsidRPr="00BB1E1E">
        <w:rPr>
          <w:rFonts w:ascii="Garamond" w:hAnsi="Garamond"/>
          <w:b/>
          <w:sz w:val="22"/>
          <w:szCs w:val="22"/>
          <w:highlight w:val="lightGray"/>
        </w:rPr>
        <w:t xml:space="preserve"> AND PROCEDURE STATEMENT</w:t>
      </w:r>
    </w:p>
    <w:p w14:paraId="4ABCDCE7" w14:textId="77777777" w:rsidR="00807D82" w:rsidRPr="00BB1E1E" w:rsidRDefault="00807D82">
      <w:pPr>
        <w:rPr>
          <w:rFonts w:ascii="Garamond" w:hAnsi="Garamond"/>
          <w:b/>
          <w:sz w:val="22"/>
          <w:szCs w:val="22"/>
        </w:rPr>
      </w:pPr>
    </w:p>
    <w:p w14:paraId="1BEB5A72" w14:textId="56FB189B" w:rsidR="0087242F" w:rsidRPr="00BB1E1E" w:rsidRDefault="0087242F">
      <w:pPr>
        <w:rPr>
          <w:rFonts w:ascii="Garamond" w:hAnsi="Garamond"/>
          <w:b/>
          <w:sz w:val="22"/>
          <w:szCs w:val="22"/>
        </w:rPr>
      </w:pPr>
      <w:r w:rsidRPr="00BB1E1E">
        <w:rPr>
          <w:rFonts w:ascii="Garamond" w:hAnsi="Garamond"/>
          <w:b/>
          <w:sz w:val="22"/>
          <w:szCs w:val="22"/>
        </w:rPr>
        <w:t>NOTICE to STUDENTS concerning DISABILITIES (</w:t>
      </w:r>
      <w:r w:rsidRPr="00BB1E1E">
        <w:rPr>
          <w:rFonts w:ascii="Garamond" w:hAnsi="Garamond"/>
          <w:b/>
          <w:sz w:val="22"/>
          <w:szCs w:val="22"/>
          <w:u w:val="single"/>
        </w:rPr>
        <w:t>Required in all Syllabi</w:t>
      </w:r>
      <w:r w:rsidRPr="00BB1E1E">
        <w:rPr>
          <w:rFonts w:ascii="Garamond" w:hAnsi="Garamond"/>
          <w:b/>
          <w:sz w:val="22"/>
          <w:szCs w:val="22"/>
        </w:rPr>
        <w:t>)</w:t>
      </w:r>
    </w:p>
    <w:p w14:paraId="2EF98CCD" w14:textId="77777777" w:rsidR="0087242F" w:rsidRPr="00BB1E1E" w:rsidRDefault="0087242F">
      <w:pPr>
        <w:rPr>
          <w:rFonts w:ascii="Garamond" w:hAnsi="Garamond"/>
          <w:sz w:val="22"/>
          <w:szCs w:val="22"/>
        </w:rPr>
      </w:pPr>
    </w:p>
    <w:p w14:paraId="369B4F98" w14:textId="77777777" w:rsidR="0087242F" w:rsidRPr="00BB1E1E" w:rsidRDefault="0087242F">
      <w:pPr>
        <w:ind w:left="720" w:right="1440"/>
        <w:rPr>
          <w:rFonts w:ascii="Garamond" w:hAnsi="Garamond"/>
          <w:i/>
          <w:sz w:val="22"/>
          <w:szCs w:val="22"/>
        </w:rPr>
      </w:pPr>
      <w:r w:rsidRPr="00BB1E1E">
        <w:rPr>
          <w:rFonts w:ascii="Garamond" w:hAnsi="Garamond"/>
          <w:i/>
          <w:sz w:val="22"/>
          <w:szCs w:val="22"/>
        </w:rPr>
        <w:t>If you have, or think you may have, a disability (including an ‘invisible disability’ such as a learning disability, a chronic health problem, or a mental health condition) that interferes with your performance as a student in this class, you are encouraged to discuss your needs and arrange support services and/or accommodations through Disabilities Services staff in the Learning Center, Loyola 100, (206) 296-5740.</w:t>
      </w:r>
    </w:p>
    <w:p w14:paraId="7F4939C1" w14:textId="77777777" w:rsidR="0087242F" w:rsidRPr="00BB1E1E" w:rsidRDefault="0087242F">
      <w:pPr>
        <w:rPr>
          <w:rFonts w:ascii="Garamond" w:hAnsi="Garamond"/>
          <w:sz w:val="22"/>
          <w:szCs w:val="22"/>
        </w:rPr>
      </w:pPr>
    </w:p>
    <w:p w14:paraId="3739A284" w14:textId="0539C5C9" w:rsidR="0087242F" w:rsidRPr="00BB1E1E" w:rsidRDefault="0087242F">
      <w:pPr>
        <w:rPr>
          <w:rFonts w:ascii="Garamond" w:hAnsi="Garamond"/>
          <w:b/>
          <w:sz w:val="22"/>
          <w:szCs w:val="22"/>
        </w:rPr>
      </w:pPr>
      <w:r w:rsidRPr="00BB1E1E">
        <w:rPr>
          <w:rFonts w:ascii="Garamond" w:hAnsi="Garamond"/>
          <w:b/>
          <w:sz w:val="22"/>
          <w:szCs w:val="22"/>
        </w:rPr>
        <w:t>NOTICE to STUDENTS concerning Seattle University’s ACADEMIC INTEGRITY POLICY which includes the issue of plagiarism (</w:t>
      </w:r>
      <w:r w:rsidRPr="00BB1E1E">
        <w:rPr>
          <w:rFonts w:ascii="Garamond" w:hAnsi="Garamond"/>
          <w:b/>
          <w:sz w:val="22"/>
          <w:szCs w:val="22"/>
          <w:u w:val="single"/>
        </w:rPr>
        <w:t>Required in all Syllabi</w:t>
      </w:r>
      <w:r w:rsidRPr="00BB1E1E">
        <w:rPr>
          <w:rFonts w:ascii="Garamond" w:hAnsi="Garamond"/>
          <w:b/>
          <w:sz w:val="22"/>
          <w:szCs w:val="22"/>
        </w:rPr>
        <w:t>)</w:t>
      </w:r>
    </w:p>
    <w:p w14:paraId="391C701B" w14:textId="77777777" w:rsidR="0087242F" w:rsidRPr="00BB1E1E" w:rsidRDefault="0087242F">
      <w:pPr>
        <w:rPr>
          <w:rFonts w:ascii="Garamond" w:hAnsi="Garamond"/>
          <w:sz w:val="22"/>
          <w:szCs w:val="22"/>
        </w:rPr>
      </w:pPr>
    </w:p>
    <w:p w14:paraId="13058099" w14:textId="3AE6D7CE" w:rsidR="00B56D5E" w:rsidRPr="00BB1E1E" w:rsidRDefault="0087242F" w:rsidP="0087242F">
      <w:pPr>
        <w:rPr>
          <w:rFonts w:ascii="Garamond" w:hAnsi="Garamond"/>
          <w:sz w:val="22"/>
          <w:szCs w:val="22"/>
        </w:rPr>
      </w:pPr>
      <w:r w:rsidRPr="00BB1E1E">
        <w:rPr>
          <w:rFonts w:ascii="Garamond" w:hAnsi="Garamond"/>
          <w:sz w:val="22"/>
          <w:szCs w:val="22"/>
        </w:rPr>
        <w:t>The Academic Integrity</w:t>
      </w:r>
      <w:r w:rsidR="00B56D5E" w:rsidRPr="00BB1E1E">
        <w:rPr>
          <w:rFonts w:ascii="Garamond" w:hAnsi="Garamond"/>
          <w:sz w:val="22"/>
          <w:szCs w:val="22"/>
        </w:rPr>
        <w:t xml:space="preserve"> p</w:t>
      </w:r>
      <w:r w:rsidRPr="00BB1E1E">
        <w:rPr>
          <w:rFonts w:ascii="Garamond" w:hAnsi="Garamond"/>
          <w:sz w:val="22"/>
          <w:szCs w:val="22"/>
        </w:rPr>
        <w:t xml:space="preserve">olicy </w:t>
      </w:r>
      <w:r w:rsidR="00B56D5E" w:rsidRPr="00BB1E1E">
        <w:rPr>
          <w:rFonts w:ascii="Garamond" w:hAnsi="Garamond"/>
          <w:sz w:val="22"/>
          <w:szCs w:val="22"/>
        </w:rPr>
        <w:t xml:space="preserve">and procedures (academic honesty) </w:t>
      </w:r>
      <w:r w:rsidRPr="00BB1E1E">
        <w:rPr>
          <w:rFonts w:ascii="Garamond" w:hAnsi="Garamond"/>
          <w:sz w:val="22"/>
          <w:szCs w:val="22"/>
        </w:rPr>
        <w:t>of the university</w:t>
      </w:r>
      <w:r w:rsidR="00B56D5E" w:rsidRPr="00BB1E1E">
        <w:rPr>
          <w:rFonts w:ascii="Garamond" w:hAnsi="Garamond"/>
          <w:sz w:val="22"/>
          <w:szCs w:val="22"/>
        </w:rPr>
        <w:t xml:space="preserve"> define what the university considers academic dishonesty, what penalties can be imposed for violations of academic integrity, and the appeal process if a student is found to have violated academic integ</w:t>
      </w:r>
      <w:r w:rsidR="00EE39F9" w:rsidRPr="00BB1E1E">
        <w:rPr>
          <w:rFonts w:ascii="Garamond" w:hAnsi="Garamond"/>
          <w:sz w:val="22"/>
          <w:szCs w:val="22"/>
        </w:rPr>
        <w:t>rit</w:t>
      </w:r>
      <w:r w:rsidR="00B56D5E" w:rsidRPr="00BB1E1E">
        <w:rPr>
          <w:rFonts w:ascii="Garamond" w:hAnsi="Garamond"/>
          <w:sz w:val="22"/>
          <w:szCs w:val="22"/>
        </w:rPr>
        <w:t xml:space="preserve">y.  </w:t>
      </w:r>
    </w:p>
    <w:p w14:paraId="55231751" w14:textId="77777777" w:rsidR="00B56D5E" w:rsidRPr="00BB1E1E" w:rsidRDefault="00B56D5E" w:rsidP="0087242F">
      <w:pPr>
        <w:rPr>
          <w:rFonts w:ascii="Garamond" w:hAnsi="Garamond"/>
          <w:sz w:val="22"/>
          <w:szCs w:val="22"/>
        </w:rPr>
      </w:pPr>
    </w:p>
    <w:p w14:paraId="3E425EEF" w14:textId="77777777" w:rsidR="0087242F" w:rsidRPr="00BB1E1E" w:rsidRDefault="00B56D5E" w:rsidP="0087242F">
      <w:pPr>
        <w:rPr>
          <w:rFonts w:ascii="Garamond" w:hAnsi="Garamond"/>
          <w:sz w:val="22"/>
          <w:szCs w:val="22"/>
        </w:rPr>
      </w:pPr>
      <w:r w:rsidRPr="00BB1E1E">
        <w:rPr>
          <w:rFonts w:ascii="Garamond" w:hAnsi="Garamond"/>
          <w:sz w:val="22"/>
          <w:szCs w:val="22"/>
        </w:rPr>
        <w:t>The Academic Integrity policy and procedures</w:t>
      </w:r>
      <w:r w:rsidR="0087242F" w:rsidRPr="00BB1E1E">
        <w:rPr>
          <w:rFonts w:ascii="Garamond" w:hAnsi="Garamond"/>
          <w:sz w:val="22"/>
          <w:szCs w:val="22"/>
        </w:rPr>
        <w:t xml:space="preserve"> </w:t>
      </w:r>
      <w:r w:rsidRPr="00BB1E1E">
        <w:rPr>
          <w:rFonts w:ascii="Garamond" w:hAnsi="Garamond"/>
          <w:sz w:val="22"/>
          <w:szCs w:val="22"/>
        </w:rPr>
        <w:t>can be downloaded at the following URL:</w:t>
      </w:r>
    </w:p>
    <w:p w14:paraId="1340CEDE" w14:textId="77777777" w:rsidR="0087242F" w:rsidRPr="00BB1E1E" w:rsidRDefault="0087242F" w:rsidP="0087242F">
      <w:pPr>
        <w:rPr>
          <w:rFonts w:ascii="Garamond" w:hAnsi="Garamond"/>
          <w:i/>
          <w:sz w:val="22"/>
          <w:szCs w:val="22"/>
        </w:rPr>
      </w:pPr>
    </w:p>
    <w:p w14:paraId="384CDE89" w14:textId="53ADD152" w:rsidR="00B56D5E" w:rsidRPr="00BB1E1E" w:rsidRDefault="00A03B5E" w:rsidP="00B56D5E">
      <w:pPr>
        <w:jc w:val="center"/>
        <w:rPr>
          <w:rFonts w:ascii="Garamond" w:hAnsi="Garamond"/>
          <w:b/>
          <w:sz w:val="22"/>
          <w:szCs w:val="22"/>
        </w:rPr>
      </w:pPr>
      <w:hyperlink r:id="rId22" w:history="1">
        <w:r w:rsidR="00B56D5E" w:rsidRPr="00BB1E1E">
          <w:rPr>
            <w:rStyle w:val="Hyperlink"/>
            <w:rFonts w:ascii="Garamond" w:hAnsi="Garamond"/>
            <w:b/>
            <w:sz w:val="22"/>
            <w:szCs w:val="22"/>
          </w:rPr>
          <w:t>https://www.seattleu.edu/WorkArea/DownloadAsset.aspx?id=78679</w:t>
        </w:r>
      </w:hyperlink>
    </w:p>
    <w:p w14:paraId="7801F6F9" w14:textId="77777777" w:rsidR="0087242F" w:rsidRPr="00BB1E1E" w:rsidRDefault="0087242F">
      <w:pPr>
        <w:rPr>
          <w:rFonts w:ascii="Garamond" w:hAnsi="Garamond"/>
          <w:b/>
          <w:sz w:val="22"/>
          <w:szCs w:val="22"/>
        </w:rPr>
      </w:pPr>
    </w:p>
    <w:p w14:paraId="7E6C9A0D" w14:textId="77777777" w:rsidR="00B56D5E" w:rsidRPr="00BB1E1E" w:rsidRDefault="00B56D5E">
      <w:pPr>
        <w:rPr>
          <w:rFonts w:ascii="Garamond" w:hAnsi="Garamond"/>
          <w:b/>
          <w:sz w:val="22"/>
          <w:szCs w:val="22"/>
        </w:rPr>
      </w:pPr>
    </w:p>
    <w:p w14:paraId="275EDEA2" w14:textId="77777777" w:rsidR="0087242F" w:rsidRPr="00BB1E1E" w:rsidRDefault="0087242F">
      <w:pPr>
        <w:rPr>
          <w:rFonts w:ascii="Garamond" w:hAnsi="Garamond"/>
          <w:b/>
          <w:sz w:val="22"/>
          <w:szCs w:val="22"/>
        </w:rPr>
      </w:pPr>
      <w:r w:rsidRPr="00BB1E1E">
        <w:rPr>
          <w:rFonts w:ascii="Garamond" w:hAnsi="Garamond"/>
          <w:b/>
          <w:sz w:val="22"/>
          <w:szCs w:val="22"/>
        </w:rPr>
        <w:t>Academic Grading Grievance - Procedure for Challenging Course Grades (REQUIRED in all syllabi)</w:t>
      </w:r>
    </w:p>
    <w:p w14:paraId="7D8FB4B4" w14:textId="77777777" w:rsidR="0087242F" w:rsidRPr="00BB1E1E" w:rsidRDefault="0087242F">
      <w:pPr>
        <w:rPr>
          <w:rFonts w:ascii="Garamond" w:hAnsi="Garamond"/>
          <w:b/>
          <w:sz w:val="22"/>
          <w:szCs w:val="22"/>
        </w:rPr>
      </w:pPr>
    </w:p>
    <w:p w14:paraId="0D146504" w14:textId="77777777" w:rsidR="0087242F" w:rsidRPr="00BB1E1E" w:rsidRDefault="0087242F">
      <w:pPr>
        <w:rPr>
          <w:rFonts w:ascii="Garamond" w:hAnsi="Garamond"/>
          <w:sz w:val="22"/>
          <w:szCs w:val="22"/>
        </w:rPr>
      </w:pPr>
      <w:r w:rsidRPr="00BB1E1E">
        <w:rPr>
          <w:rFonts w:ascii="Garamond" w:hAnsi="Garamond"/>
          <w:sz w:val="22"/>
          <w:szCs w:val="22"/>
        </w:rPr>
        <w:t>This grade grievance policy and procedure defines the policies and outlines the processes that govern in those cases when a student wishes to challenge a final course grade.</w:t>
      </w:r>
    </w:p>
    <w:p w14:paraId="6273F53C" w14:textId="77777777" w:rsidR="0087242F" w:rsidRPr="00BB1E1E" w:rsidRDefault="0087242F">
      <w:pPr>
        <w:rPr>
          <w:rFonts w:ascii="Garamond" w:hAnsi="Garamond"/>
          <w:sz w:val="22"/>
          <w:szCs w:val="22"/>
        </w:rPr>
      </w:pPr>
    </w:p>
    <w:p w14:paraId="1593F423" w14:textId="77777777" w:rsidR="0087242F" w:rsidRPr="00BB1E1E" w:rsidRDefault="00B56D5E">
      <w:pPr>
        <w:rPr>
          <w:rFonts w:ascii="Garamond" w:hAnsi="Garamond"/>
          <w:sz w:val="22"/>
          <w:szCs w:val="22"/>
        </w:rPr>
      </w:pPr>
      <w:r w:rsidRPr="00BB1E1E">
        <w:rPr>
          <w:rFonts w:ascii="Garamond" w:hAnsi="Garamond"/>
          <w:sz w:val="22"/>
          <w:szCs w:val="22"/>
        </w:rPr>
        <w:t>The</w:t>
      </w:r>
      <w:r w:rsidR="0087242F" w:rsidRPr="00BB1E1E">
        <w:rPr>
          <w:rFonts w:ascii="Garamond" w:hAnsi="Garamond"/>
          <w:sz w:val="22"/>
          <w:szCs w:val="22"/>
        </w:rPr>
        <w:t xml:space="preserve"> academic grading grievance policy and procedure document can </w:t>
      </w:r>
      <w:proofErr w:type="gramStart"/>
      <w:r w:rsidRPr="00BB1E1E">
        <w:rPr>
          <w:rFonts w:ascii="Garamond" w:hAnsi="Garamond"/>
          <w:sz w:val="22"/>
          <w:szCs w:val="22"/>
        </w:rPr>
        <w:t>downloaded</w:t>
      </w:r>
      <w:proofErr w:type="gramEnd"/>
      <w:r w:rsidRPr="00BB1E1E">
        <w:rPr>
          <w:rFonts w:ascii="Garamond" w:hAnsi="Garamond"/>
          <w:sz w:val="22"/>
          <w:szCs w:val="22"/>
        </w:rPr>
        <w:t xml:space="preserve"> using the following URL</w:t>
      </w:r>
      <w:r w:rsidR="0087242F" w:rsidRPr="00BB1E1E">
        <w:rPr>
          <w:rFonts w:ascii="Garamond" w:hAnsi="Garamond"/>
          <w:sz w:val="22"/>
          <w:szCs w:val="22"/>
        </w:rPr>
        <w:t>:</w:t>
      </w:r>
    </w:p>
    <w:p w14:paraId="6809A76C" w14:textId="77777777" w:rsidR="0087242F" w:rsidRPr="00BB1E1E" w:rsidRDefault="0087242F">
      <w:pPr>
        <w:rPr>
          <w:rFonts w:ascii="Garamond" w:hAnsi="Garamond"/>
          <w:sz w:val="22"/>
          <w:szCs w:val="22"/>
        </w:rPr>
      </w:pPr>
    </w:p>
    <w:p w14:paraId="5568C9BA" w14:textId="4E4406D0" w:rsidR="00B56D5E" w:rsidRPr="00BB1E1E" w:rsidRDefault="00A03B5E" w:rsidP="00B56D5E">
      <w:pPr>
        <w:jc w:val="center"/>
        <w:rPr>
          <w:rFonts w:ascii="Garamond" w:hAnsi="Garamond"/>
          <w:b/>
          <w:sz w:val="22"/>
          <w:szCs w:val="22"/>
        </w:rPr>
      </w:pPr>
      <w:hyperlink r:id="rId23" w:history="1">
        <w:r w:rsidR="00B56D5E" w:rsidRPr="00BB1E1E">
          <w:rPr>
            <w:rStyle w:val="Hyperlink"/>
            <w:rFonts w:ascii="Garamond" w:hAnsi="Garamond"/>
            <w:b/>
            <w:sz w:val="22"/>
            <w:szCs w:val="22"/>
          </w:rPr>
          <w:t>https://www.seattleu.edu/WorkArea//DownloadAsset.aspx?id=78678</w:t>
        </w:r>
      </w:hyperlink>
    </w:p>
    <w:p w14:paraId="300FC933" w14:textId="77777777" w:rsidR="0087242F" w:rsidRPr="00BB1E1E" w:rsidRDefault="0087242F" w:rsidP="00B56D5E">
      <w:pPr>
        <w:jc w:val="center"/>
        <w:rPr>
          <w:rFonts w:ascii="Garamond" w:hAnsi="Garamond"/>
          <w:sz w:val="22"/>
          <w:szCs w:val="22"/>
        </w:rPr>
      </w:pPr>
    </w:p>
    <w:p w14:paraId="68A68131" w14:textId="77777777" w:rsidR="00B56D5E" w:rsidRPr="00BB1E1E" w:rsidRDefault="00B56D5E" w:rsidP="00B56D5E">
      <w:pPr>
        <w:jc w:val="center"/>
        <w:rPr>
          <w:rFonts w:ascii="Garamond" w:hAnsi="Garamond"/>
          <w:sz w:val="22"/>
          <w:szCs w:val="22"/>
        </w:rPr>
      </w:pPr>
    </w:p>
    <w:p w14:paraId="56B72292" w14:textId="77777777" w:rsidR="0087242F" w:rsidRPr="00BB1E1E" w:rsidRDefault="0087242F">
      <w:pPr>
        <w:rPr>
          <w:rFonts w:ascii="Garamond" w:hAnsi="Garamond"/>
          <w:b/>
          <w:sz w:val="22"/>
          <w:szCs w:val="22"/>
        </w:rPr>
      </w:pPr>
      <w:r w:rsidRPr="00BB1E1E">
        <w:rPr>
          <w:rFonts w:ascii="Garamond" w:hAnsi="Garamond"/>
          <w:b/>
          <w:sz w:val="22"/>
          <w:szCs w:val="22"/>
        </w:rPr>
        <w:t>Professional Conduct Policy (REQUIRED in all syllabi)</w:t>
      </w:r>
    </w:p>
    <w:p w14:paraId="4AB618D9" w14:textId="77777777" w:rsidR="0087242F" w:rsidRPr="00BB1E1E" w:rsidRDefault="0087242F" w:rsidP="0087242F">
      <w:pPr>
        <w:widowControl w:val="0"/>
        <w:autoSpaceDE w:val="0"/>
        <w:autoSpaceDN w:val="0"/>
        <w:adjustRightInd w:val="0"/>
        <w:rPr>
          <w:rFonts w:ascii="Garamond" w:hAnsi="Garamond"/>
          <w:sz w:val="22"/>
          <w:szCs w:val="22"/>
        </w:rPr>
      </w:pPr>
    </w:p>
    <w:p w14:paraId="46E4268E" w14:textId="77777777" w:rsidR="0087242F" w:rsidRPr="00BB1E1E" w:rsidRDefault="0087242F" w:rsidP="0087242F">
      <w:pPr>
        <w:widowControl w:val="0"/>
        <w:autoSpaceDE w:val="0"/>
        <w:autoSpaceDN w:val="0"/>
        <w:adjustRightInd w:val="0"/>
        <w:rPr>
          <w:rFonts w:ascii="Garamond" w:hAnsi="Garamond"/>
          <w:sz w:val="22"/>
          <w:szCs w:val="22"/>
        </w:rPr>
      </w:pPr>
      <w:r w:rsidRPr="00BB1E1E">
        <w:rPr>
          <w:rFonts w:ascii="Garamond" w:hAnsi="Garamond"/>
          <w:sz w:val="22"/>
          <w:szCs w:val="22"/>
        </w:rPr>
        <w:t xml:space="preserve">The purpose of this policy is to define the appeal policies and processes related to the following professional program decisions that are related to professional conduct/behavior/dispositions: retaining or graduating a student; permitting a student to enter or continue in a practicum, an internship, or student teaching; or </w:t>
      </w:r>
      <w:r w:rsidRPr="00BB1E1E">
        <w:rPr>
          <w:rFonts w:ascii="Garamond" w:hAnsi="Garamond"/>
          <w:sz w:val="22"/>
          <w:szCs w:val="22"/>
        </w:rPr>
        <w:lastRenderedPageBreak/>
        <w:t>recommending a student for a professional certificate.</w:t>
      </w:r>
    </w:p>
    <w:p w14:paraId="39A7FABD" w14:textId="77777777" w:rsidR="0087242F" w:rsidRPr="00BB1E1E" w:rsidRDefault="0087242F">
      <w:pPr>
        <w:rPr>
          <w:rFonts w:ascii="Garamond" w:hAnsi="Garamond"/>
          <w:sz w:val="22"/>
          <w:szCs w:val="22"/>
        </w:rPr>
      </w:pPr>
    </w:p>
    <w:p w14:paraId="7C4B06BD" w14:textId="77777777" w:rsidR="0087242F" w:rsidRPr="00BB1E1E" w:rsidRDefault="00B56D5E" w:rsidP="0087242F">
      <w:pPr>
        <w:rPr>
          <w:rFonts w:ascii="Garamond" w:hAnsi="Garamond"/>
          <w:sz w:val="22"/>
          <w:szCs w:val="22"/>
        </w:rPr>
      </w:pPr>
      <w:r w:rsidRPr="00BB1E1E">
        <w:rPr>
          <w:rFonts w:ascii="Garamond" w:hAnsi="Garamond"/>
          <w:sz w:val="22"/>
          <w:szCs w:val="22"/>
        </w:rPr>
        <w:t>The</w:t>
      </w:r>
      <w:r w:rsidR="0087242F" w:rsidRPr="00BB1E1E">
        <w:rPr>
          <w:rFonts w:ascii="Garamond" w:hAnsi="Garamond"/>
          <w:sz w:val="22"/>
          <w:szCs w:val="22"/>
        </w:rPr>
        <w:t xml:space="preserve"> Professional Conduct policy can be </w:t>
      </w:r>
      <w:bookmarkStart w:id="0" w:name="OLE_LINK1"/>
      <w:bookmarkStart w:id="1" w:name="OLE_LINK2"/>
      <w:r w:rsidRPr="00BB1E1E">
        <w:rPr>
          <w:rFonts w:ascii="Garamond" w:hAnsi="Garamond"/>
          <w:sz w:val="22"/>
          <w:szCs w:val="22"/>
        </w:rPr>
        <w:t>downloaded at the following URL:</w:t>
      </w:r>
    </w:p>
    <w:p w14:paraId="654E77F2" w14:textId="77777777" w:rsidR="0087242F" w:rsidRPr="00BB1E1E" w:rsidRDefault="0087242F" w:rsidP="0087242F">
      <w:pPr>
        <w:rPr>
          <w:rFonts w:ascii="Garamond" w:hAnsi="Garamond"/>
          <w:sz w:val="22"/>
          <w:szCs w:val="22"/>
        </w:rPr>
      </w:pPr>
    </w:p>
    <w:bookmarkEnd w:id="0"/>
    <w:bookmarkEnd w:id="1"/>
    <w:p w14:paraId="0E5C5F5A" w14:textId="22C6331B" w:rsidR="00B56D5E" w:rsidRPr="00BB1E1E" w:rsidRDefault="00B56D5E" w:rsidP="00B56D5E">
      <w:pPr>
        <w:jc w:val="center"/>
        <w:rPr>
          <w:rFonts w:ascii="Garamond" w:hAnsi="Garamond"/>
          <w:b/>
          <w:sz w:val="22"/>
          <w:szCs w:val="22"/>
        </w:rPr>
      </w:pPr>
      <w:r w:rsidRPr="00BB1E1E">
        <w:fldChar w:fldCharType="begin"/>
      </w:r>
      <w:r w:rsidRPr="00BB1E1E">
        <w:rPr>
          <w:rFonts w:ascii="Garamond" w:hAnsi="Garamond"/>
          <w:b/>
          <w:sz w:val="22"/>
          <w:szCs w:val="22"/>
        </w:rPr>
        <w:instrText xml:space="preserve"> HYPERLINK "https://www.seattleu.edu/WorkArea//DownloadAsset.aspx?id=78690" </w:instrText>
      </w:r>
      <w:r w:rsidRPr="00BB1E1E">
        <w:fldChar w:fldCharType="separate"/>
      </w:r>
      <w:r w:rsidRPr="00BB1E1E">
        <w:rPr>
          <w:rStyle w:val="Hyperlink"/>
          <w:rFonts w:ascii="Garamond" w:hAnsi="Garamond"/>
          <w:b/>
          <w:sz w:val="22"/>
          <w:szCs w:val="22"/>
        </w:rPr>
        <w:t>https://www.seattleu.edu/WorkArea//DownloadAsset.aspx?id=78690</w:t>
      </w:r>
      <w:r w:rsidRPr="00BB1E1E">
        <w:rPr>
          <w:rStyle w:val="Hyperlink"/>
          <w:rFonts w:ascii="Garamond" w:hAnsi="Garamond"/>
          <w:b/>
          <w:sz w:val="22"/>
          <w:szCs w:val="22"/>
        </w:rPr>
        <w:fldChar w:fldCharType="end"/>
      </w:r>
    </w:p>
    <w:p w14:paraId="08C2AA68" w14:textId="616BB5A4" w:rsidR="0087242F" w:rsidRPr="00BB1E1E" w:rsidRDefault="0087242F" w:rsidP="007F3850">
      <w:pPr>
        <w:tabs>
          <w:tab w:val="left" w:pos="600"/>
        </w:tabs>
        <w:rPr>
          <w:rFonts w:ascii="Garamond" w:hAnsi="Garamond"/>
          <w:b/>
          <w:sz w:val="22"/>
          <w:szCs w:val="22"/>
        </w:rPr>
      </w:pPr>
    </w:p>
    <w:p w14:paraId="7B096C02" w14:textId="77777777" w:rsidR="0087242F" w:rsidRPr="00BB1E1E" w:rsidRDefault="0087242F">
      <w:pPr>
        <w:rPr>
          <w:rFonts w:ascii="Garamond" w:hAnsi="Garamond"/>
          <w:b/>
          <w:sz w:val="22"/>
          <w:szCs w:val="22"/>
        </w:rPr>
      </w:pPr>
    </w:p>
    <w:p w14:paraId="33818CC0" w14:textId="48DDBE20" w:rsidR="0087242F" w:rsidRPr="00BB1E1E" w:rsidRDefault="0087242F">
      <w:pPr>
        <w:rPr>
          <w:rFonts w:ascii="Garamond" w:hAnsi="Garamond"/>
          <w:sz w:val="22"/>
          <w:szCs w:val="22"/>
        </w:rPr>
      </w:pPr>
      <w:r w:rsidRPr="00BB1E1E">
        <w:rPr>
          <w:rFonts w:ascii="Garamond" w:hAnsi="Garamond"/>
          <w:b/>
          <w:sz w:val="22"/>
          <w:szCs w:val="22"/>
        </w:rPr>
        <w:t>WASHINGTON ADMINISTRATIVE CODE and/or PROFESSIONAL STANDARDS (</w:t>
      </w:r>
      <w:r w:rsidRPr="00BB1E1E">
        <w:rPr>
          <w:rFonts w:ascii="Garamond" w:hAnsi="Garamond"/>
          <w:b/>
          <w:sz w:val="22"/>
          <w:szCs w:val="22"/>
          <w:u w:val="single"/>
        </w:rPr>
        <w:t>REQUIRED</w:t>
      </w:r>
      <w:r w:rsidRPr="00BB1E1E">
        <w:rPr>
          <w:rFonts w:ascii="Garamond" w:hAnsi="Garamond"/>
          <w:b/>
          <w:sz w:val="22"/>
          <w:szCs w:val="22"/>
        </w:rPr>
        <w:t xml:space="preserve">, </w:t>
      </w:r>
      <w:r w:rsidRPr="00BB1E1E">
        <w:rPr>
          <w:rFonts w:ascii="Garamond" w:hAnsi="Garamond"/>
          <w:b/>
          <w:sz w:val="22"/>
          <w:szCs w:val="22"/>
          <w:u w:val="single"/>
        </w:rPr>
        <w:t>if in a Wa state certification or endorsement program</w:t>
      </w:r>
      <w:r w:rsidRPr="00BB1E1E">
        <w:rPr>
          <w:rFonts w:ascii="Garamond" w:hAnsi="Garamond"/>
          <w:b/>
          <w:sz w:val="22"/>
          <w:szCs w:val="22"/>
        </w:rPr>
        <w:t>)</w:t>
      </w:r>
    </w:p>
    <w:p w14:paraId="0C017DB1" w14:textId="77777777" w:rsidR="0087242F" w:rsidRPr="00BB1E1E" w:rsidRDefault="0087242F" w:rsidP="0087242F">
      <w:pPr>
        <w:rPr>
          <w:rFonts w:ascii="Garamond" w:hAnsi="Garamond"/>
          <w:sz w:val="22"/>
          <w:szCs w:val="22"/>
        </w:rPr>
      </w:pPr>
      <w:r w:rsidRPr="00BB1E1E">
        <w:rPr>
          <w:rFonts w:ascii="Garamond" w:hAnsi="Garamond"/>
          <w:sz w:val="22"/>
          <w:szCs w:val="22"/>
        </w:rPr>
        <w:t>Include the text of WACs/Professional Standards or a Reference to a separate document which is/has been handed out and contains the text of the applicable WACs/Professional Standards.</w:t>
      </w:r>
    </w:p>
    <w:sectPr w:rsidR="0087242F" w:rsidRPr="00BB1E1E">
      <w:headerReference w:type="default" r:id="rId24"/>
      <w:footerReference w:type="default" r:id="rId25"/>
      <w:headerReference w:type="first" r:id="rId26"/>
      <w:footerReference w:type="first" r:id="rId2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2C278" w14:textId="77777777" w:rsidR="00DF6A5A" w:rsidRDefault="00DF6A5A">
      <w:r>
        <w:separator/>
      </w:r>
    </w:p>
  </w:endnote>
  <w:endnote w:type="continuationSeparator" w:id="0">
    <w:p w14:paraId="5AB4A248" w14:textId="77777777" w:rsidR="00DF6A5A" w:rsidRDefault="00DF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55F5" w14:textId="411B2AA7" w:rsidR="003013A4" w:rsidRDefault="003013A4" w:rsidP="00B56D5E">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5DC2" w14:textId="77777777" w:rsidR="003013A4" w:rsidRDefault="003013A4">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931B3" w14:textId="77777777" w:rsidR="00DF6A5A" w:rsidRDefault="00DF6A5A">
      <w:r>
        <w:separator/>
      </w:r>
    </w:p>
  </w:footnote>
  <w:footnote w:type="continuationSeparator" w:id="0">
    <w:p w14:paraId="787E920B" w14:textId="77777777" w:rsidR="00DF6A5A" w:rsidRDefault="00DF6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B2CA" w14:textId="2E2EE02A" w:rsidR="003013A4" w:rsidRDefault="003013A4">
    <w:pPr>
      <w:pStyle w:val="Header"/>
      <w:tabs>
        <w:tab w:val="clear" w:pos="4320"/>
        <w:tab w:val="clear" w:pos="8640"/>
        <w:tab w:val="center" w:pos="4680"/>
        <w:tab w:val="right" w:pos="9360"/>
      </w:tabs>
      <w:rPr>
        <w:b/>
      </w:rPr>
    </w:pPr>
    <w:r>
      <w:rPr>
        <w:b/>
      </w:rPr>
      <w:t>COUN 5080</w:t>
    </w:r>
    <w:r>
      <w:rPr>
        <w:b/>
      </w:rPr>
      <w:tab/>
      <w:t>Summer 20</w:t>
    </w:r>
    <w:r w:rsidR="0026261F">
      <w:rPr>
        <w:b/>
      </w:rPr>
      <w:t>2</w:t>
    </w:r>
    <w:r w:rsidR="004B646C">
      <w:rPr>
        <w:b/>
      </w:rPr>
      <w:t>2</w:t>
    </w:r>
    <w:r>
      <w:rPr>
        <w:b/>
      </w:rPr>
      <w:tab/>
      <w:t>College of Education</w:t>
    </w:r>
  </w:p>
  <w:p w14:paraId="4DD7ECD0" w14:textId="4091B82C" w:rsidR="003013A4" w:rsidRDefault="004B646C">
    <w:pPr>
      <w:pStyle w:val="Header"/>
      <w:tabs>
        <w:tab w:val="clear" w:pos="4320"/>
        <w:tab w:val="clear" w:pos="8640"/>
        <w:tab w:val="center" w:pos="4680"/>
        <w:tab w:val="right" w:pos="9360"/>
      </w:tabs>
      <w:rPr>
        <w:b/>
      </w:rPr>
    </w:pPr>
    <w:r>
      <w:rPr>
        <w:b/>
      </w:rPr>
      <w:t>Greenleaf</w:t>
    </w:r>
    <w:r w:rsidR="003013A4">
      <w:rPr>
        <w:b/>
      </w:rPr>
      <w:tab/>
    </w:r>
    <w:r w:rsidR="003013A4">
      <w:rPr>
        <w:b/>
      </w:rPr>
      <w:tab/>
      <w:t>Seattle University</w:t>
    </w:r>
  </w:p>
  <w:p w14:paraId="6FA4C419" w14:textId="77777777" w:rsidR="003013A4" w:rsidRDefault="00301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C200" w14:textId="77777777" w:rsidR="003013A4" w:rsidRDefault="003013A4">
    <w:pPr>
      <w:jc w:val="center"/>
      <w:rPr>
        <w:b/>
      </w:rPr>
    </w:pPr>
    <w:r>
      <w:rPr>
        <w:b/>
      </w:rPr>
      <w:t>COLLEGE OF EDUCATION</w:t>
    </w:r>
  </w:p>
  <w:p w14:paraId="06EC6E38" w14:textId="77777777" w:rsidR="003013A4" w:rsidRDefault="003013A4">
    <w:pPr>
      <w:jc w:val="center"/>
      <w:rPr>
        <w:b/>
      </w:rPr>
    </w:pPr>
    <w:r>
      <w:rPr>
        <w:b/>
      </w:rPr>
      <w:t>Seattle University</w:t>
    </w:r>
  </w:p>
  <w:p w14:paraId="374D0341" w14:textId="77777777" w:rsidR="003013A4" w:rsidRDefault="003013A4">
    <w:pPr>
      <w:jc w:val="center"/>
      <w:rPr>
        <w:b/>
      </w:rPr>
    </w:pPr>
    <w:r>
      <w:rPr>
        <w:b/>
      </w:rPr>
      <w:t>901 - 12th Avenue</w:t>
    </w:r>
  </w:p>
  <w:p w14:paraId="2082B533" w14:textId="77777777" w:rsidR="003013A4" w:rsidRDefault="003013A4">
    <w:pPr>
      <w:jc w:val="center"/>
      <w:rPr>
        <w:b/>
      </w:rPr>
    </w:pPr>
    <w:r>
      <w:rPr>
        <w:b/>
      </w:rPr>
      <w:t>PO Box 222000</w:t>
    </w:r>
  </w:p>
  <w:p w14:paraId="69402C0C" w14:textId="65F1148A" w:rsidR="003013A4" w:rsidRDefault="003013A4" w:rsidP="002A2EB6">
    <w:pPr>
      <w:jc w:val="center"/>
      <w:rPr>
        <w:b/>
      </w:rPr>
    </w:pPr>
    <w:r>
      <w:rPr>
        <w:b/>
      </w:rPr>
      <w:t>Seattle, WA 98122-1090</w:t>
    </w:r>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02CD"/>
    <w:multiLevelType w:val="hybridMultilevel"/>
    <w:tmpl w:val="5424453A"/>
    <w:lvl w:ilvl="0" w:tplc="B232B512">
      <w:start w:val="9"/>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C30A2"/>
    <w:multiLevelType w:val="hybridMultilevel"/>
    <w:tmpl w:val="DE367A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72789"/>
    <w:multiLevelType w:val="hybridMultilevel"/>
    <w:tmpl w:val="D348F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75BFA"/>
    <w:multiLevelType w:val="hybridMultilevel"/>
    <w:tmpl w:val="17FC97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2A0BB5"/>
    <w:multiLevelType w:val="hybridMultilevel"/>
    <w:tmpl w:val="C50299E6"/>
    <w:lvl w:ilvl="0" w:tplc="D4AAF4FC">
      <w:start w:val="14"/>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22CB5"/>
    <w:multiLevelType w:val="hybridMultilevel"/>
    <w:tmpl w:val="C5FE2C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E9E6779"/>
    <w:multiLevelType w:val="hybridMultilevel"/>
    <w:tmpl w:val="CA269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1911A0"/>
    <w:multiLevelType w:val="hybridMultilevel"/>
    <w:tmpl w:val="9A7C3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331B8"/>
    <w:multiLevelType w:val="hybridMultilevel"/>
    <w:tmpl w:val="5BC0338C"/>
    <w:lvl w:ilvl="0" w:tplc="C2D0165C">
      <w:start w:val="10"/>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14B54"/>
    <w:multiLevelType w:val="hybridMultilevel"/>
    <w:tmpl w:val="A53C92A4"/>
    <w:lvl w:ilvl="0" w:tplc="A8380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060EC"/>
    <w:multiLevelType w:val="hybridMultilevel"/>
    <w:tmpl w:val="3DBE1D1A"/>
    <w:lvl w:ilvl="0" w:tplc="8068BDCE">
      <w:start w:val="6"/>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2084233"/>
    <w:multiLevelType w:val="hybridMultilevel"/>
    <w:tmpl w:val="02C22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3876E3"/>
    <w:multiLevelType w:val="hybridMultilevel"/>
    <w:tmpl w:val="89EA7FDE"/>
    <w:lvl w:ilvl="0" w:tplc="7442971A">
      <w:start w:val="12"/>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AC088C"/>
    <w:multiLevelType w:val="hybridMultilevel"/>
    <w:tmpl w:val="36ACB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252480"/>
    <w:multiLevelType w:val="hybridMultilevel"/>
    <w:tmpl w:val="0A4E9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A01A81"/>
    <w:multiLevelType w:val="hybridMultilevel"/>
    <w:tmpl w:val="E18EA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07947C8"/>
    <w:multiLevelType w:val="hybridMultilevel"/>
    <w:tmpl w:val="178CCE30"/>
    <w:lvl w:ilvl="0" w:tplc="5A2A590A">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06104"/>
    <w:multiLevelType w:val="hybridMultilevel"/>
    <w:tmpl w:val="5D0AB142"/>
    <w:lvl w:ilvl="0" w:tplc="3D6E0AEC">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48E5F5F"/>
    <w:multiLevelType w:val="hybridMultilevel"/>
    <w:tmpl w:val="266681E2"/>
    <w:lvl w:ilvl="0" w:tplc="88DCD7EE">
      <w:start w:val="1"/>
      <w:numFmt w:val="bullet"/>
      <w:lvlText w:val=""/>
      <w:lvlJc w:val="left"/>
      <w:pPr>
        <w:ind w:left="675" w:hanging="360"/>
      </w:pPr>
      <w:rPr>
        <w:rFonts w:ascii="Symbol" w:hAnsi="Symbol" w:hint="default"/>
        <w:b w:val="0"/>
        <w:i w:val="0"/>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330E82"/>
    <w:multiLevelType w:val="hybridMultilevel"/>
    <w:tmpl w:val="642C7B02"/>
    <w:lvl w:ilvl="0" w:tplc="88DCD7EE">
      <w:start w:val="1"/>
      <w:numFmt w:val="bullet"/>
      <w:lvlText w:val=""/>
      <w:lvlJc w:val="left"/>
      <w:pPr>
        <w:ind w:left="630" w:hanging="360"/>
      </w:pPr>
      <w:rPr>
        <w:rFonts w:ascii="Symbol" w:hAnsi="Symbol" w:hint="default"/>
        <w:b w:val="0"/>
        <w:i w:val="0"/>
        <w:sz w:val="20"/>
      </w:rPr>
    </w:lvl>
    <w:lvl w:ilvl="1" w:tplc="04090003">
      <w:start w:val="1"/>
      <w:numFmt w:val="bullet"/>
      <w:lvlText w:val="o"/>
      <w:lvlJc w:val="left"/>
      <w:pPr>
        <w:ind w:left="1755" w:hanging="360"/>
      </w:pPr>
      <w:rPr>
        <w:rFonts w:ascii="Courier New" w:hAnsi="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0" w15:restartNumberingAfterBreak="0">
    <w:nsid w:val="3AC97D33"/>
    <w:multiLevelType w:val="hybridMultilevel"/>
    <w:tmpl w:val="2178611E"/>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1" w15:restartNumberingAfterBreak="0">
    <w:nsid w:val="3D3A0F94"/>
    <w:multiLevelType w:val="hybridMultilevel"/>
    <w:tmpl w:val="BC44F80A"/>
    <w:lvl w:ilvl="0" w:tplc="0F0EDA84">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4B527C"/>
    <w:multiLevelType w:val="hybridMultilevel"/>
    <w:tmpl w:val="2F18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BF2B8E"/>
    <w:multiLevelType w:val="hybridMultilevel"/>
    <w:tmpl w:val="3C0A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F23380"/>
    <w:multiLevelType w:val="hybridMultilevel"/>
    <w:tmpl w:val="17DA8C0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2BF4CFB"/>
    <w:multiLevelType w:val="hybridMultilevel"/>
    <w:tmpl w:val="04F0B2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ED19B9"/>
    <w:multiLevelType w:val="hybridMultilevel"/>
    <w:tmpl w:val="F0964230"/>
    <w:lvl w:ilvl="0" w:tplc="0EC042FA">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A92064D"/>
    <w:multiLevelType w:val="hybridMultilevel"/>
    <w:tmpl w:val="C8364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543B6C"/>
    <w:multiLevelType w:val="hybridMultilevel"/>
    <w:tmpl w:val="E7F42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6A7821"/>
    <w:multiLevelType w:val="hybridMultilevel"/>
    <w:tmpl w:val="D5D63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9F5959"/>
    <w:multiLevelType w:val="hybridMultilevel"/>
    <w:tmpl w:val="7D78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D04137"/>
    <w:multiLevelType w:val="hybridMultilevel"/>
    <w:tmpl w:val="EA543FE8"/>
    <w:lvl w:ilvl="0" w:tplc="6DD897F4">
      <w:start w:val="3"/>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56967439"/>
    <w:multiLevelType w:val="hybridMultilevel"/>
    <w:tmpl w:val="0E063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AC5781"/>
    <w:multiLevelType w:val="hybridMultilevel"/>
    <w:tmpl w:val="8D36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657009"/>
    <w:multiLevelType w:val="hybridMultilevel"/>
    <w:tmpl w:val="DEB8C0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06E26BD"/>
    <w:multiLevelType w:val="hybridMultilevel"/>
    <w:tmpl w:val="17DA8C0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0B13887"/>
    <w:multiLevelType w:val="hybridMultilevel"/>
    <w:tmpl w:val="887C6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135926"/>
    <w:multiLevelType w:val="hybridMultilevel"/>
    <w:tmpl w:val="D348F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222811"/>
    <w:multiLevelType w:val="hybridMultilevel"/>
    <w:tmpl w:val="7C6843F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6C3B64C7"/>
    <w:multiLevelType w:val="hybridMultilevel"/>
    <w:tmpl w:val="84089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762A62"/>
    <w:multiLevelType w:val="hybridMultilevel"/>
    <w:tmpl w:val="6B74C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DAF2491"/>
    <w:multiLevelType w:val="hybridMultilevel"/>
    <w:tmpl w:val="0AC8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05E28A8"/>
    <w:multiLevelType w:val="hybridMultilevel"/>
    <w:tmpl w:val="BB52A802"/>
    <w:lvl w:ilvl="0" w:tplc="04090001">
      <w:start w:val="1"/>
      <w:numFmt w:val="bullet"/>
      <w:lvlText w:val=""/>
      <w:lvlJc w:val="left"/>
      <w:pPr>
        <w:ind w:left="675" w:hanging="360"/>
      </w:pPr>
      <w:rPr>
        <w:rFonts w:ascii="Symbol" w:hAnsi="Symbo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43" w15:restartNumberingAfterBreak="0">
    <w:nsid w:val="7F467C5A"/>
    <w:multiLevelType w:val="hybridMultilevel"/>
    <w:tmpl w:val="F8940E68"/>
    <w:lvl w:ilvl="0" w:tplc="586ED876">
      <w:start w:val="1"/>
      <w:numFmt w:val="decimal"/>
      <w:lvlText w:val="%1."/>
      <w:lvlJc w:val="left"/>
      <w:pPr>
        <w:ind w:left="720" w:hanging="360"/>
      </w:pPr>
      <w:rPr>
        <w:rFonts w:hint="default"/>
        <w:color w:val="auto"/>
        <w:sz w:val="24"/>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607936">
    <w:abstractNumId w:val="37"/>
  </w:num>
  <w:num w:numId="2" w16cid:durableId="1694768824">
    <w:abstractNumId w:val="28"/>
  </w:num>
  <w:num w:numId="3" w16cid:durableId="1032224765">
    <w:abstractNumId w:val="29"/>
  </w:num>
  <w:num w:numId="4" w16cid:durableId="1852839944">
    <w:abstractNumId w:val="6"/>
  </w:num>
  <w:num w:numId="5" w16cid:durableId="1050809091">
    <w:abstractNumId w:val="13"/>
  </w:num>
  <w:num w:numId="6" w16cid:durableId="341206753">
    <w:abstractNumId w:val="34"/>
  </w:num>
  <w:num w:numId="7" w16cid:durableId="1242521707">
    <w:abstractNumId w:val="15"/>
  </w:num>
  <w:num w:numId="8" w16cid:durableId="1281953326">
    <w:abstractNumId w:val="35"/>
  </w:num>
  <w:num w:numId="9" w16cid:durableId="1981222653">
    <w:abstractNumId w:val="38"/>
  </w:num>
  <w:num w:numId="10" w16cid:durableId="1244143578">
    <w:abstractNumId w:val="0"/>
  </w:num>
  <w:num w:numId="11" w16cid:durableId="1985574243">
    <w:abstractNumId w:val="31"/>
  </w:num>
  <w:num w:numId="12" w16cid:durableId="944263891">
    <w:abstractNumId w:val="10"/>
  </w:num>
  <w:num w:numId="13" w16cid:durableId="957445848">
    <w:abstractNumId w:val="17"/>
  </w:num>
  <w:num w:numId="14" w16cid:durableId="1877309976">
    <w:abstractNumId w:val="26"/>
  </w:num>
  <w:num w:numId="15" w16cid:durableId="1592473538">
    <w:abstractNumId w:val="16"/>
  </w:num>
  <w:num w:numId="16" w16cid:durableId="1933078587">
    <w:abstractNumId w:val="25"/>
  </w:num>
  <w:num w:numId="17" w16cid:durableId="1801993795">
    <w:abstractNumId w:val="8"/>
  </w:num>
  <w:num w:numId="18" w16cid:durableId="567807089">
    <w:abstractNumId w:val="21"/>
  </w:num>
  <w:num w:numId="19" w16cid:durableId="14234091">
    <w:abstractNumId w:val="1"/>
  </w:num>
  <w:num w:numId="20" w16cid:durableId="666442612">
    <w:abstractNumId w:val="12"/>
  </w:num>
  <w:num w:numId="21" w16cid:durableId="2131236745">
    <w:abstractNumId w:val="4"/>
  </w:num>
  <w:num w:numId="22" w16cid:durableId="156654988">
    <w:abstractNumId w:val="24"/>
  </w:num>
  <w:num w:numId="23" w16cid:durableId="552930901">
    <w:abstractNumId w:val="5"/>
  </w:num>
  <w:num w:numId="24" w16cid:durableId="1366562781">
    <w:abstractNumId w:val="18"/>
  </w:num>
  <w:num w:numId="25" w16cid:durableId="1570771873">
    <w:abstractNumId w:val="9"/>
  </w:num>
  <w:num w:numId="26" w16cid:durableId="419258736">
    <w:abstractNumId w:val="11"/>
  </w:num>
  <w:num w:numId="27" w16cid:durableId="1245651112">
    <w:abstractNumId w:val="20"/>
  </w:num>
  <w:num w:numId="28" w16cid:durableId="1034190044">
    <w:abstractNumId w:val="30"/>
  </w:num>
  <w:num w:numId="29" w16cid:durableId="320233214">
    <w:abstractNumId w:val="19"/>
  </w:num>
  <w:num w:numId="30" w16cid:durableId="1849907188">
    <w:abstractNumId w:val="7"/>
  </w:num>
  <w:num w:numId="31" w16cid:durableId="1604873218">
    <w:abstractNumId w:val="14"/>
  </w:num>
  <w:num w:numId="32" w16cid:durableId="954363110">
    <w:abstractNumId w:val="22"/>
  </w:num>
  <w:num w:numId="33" w16cid:durableId="1834638678">
    <w:abstractNumId w:val="2"/>
  </w:num>
  <w:num w:numId="34" w16cid:durableId="837769354">
    <w:abstractNumId w:val="27"/>
  </w:num>
  <w:num w:numId="35" w16cid:durableId="1155024358">
    <w:abstractNumId w:val="41"/>
  </w:num>
  <w:num w:numId="36" w16cid:durableId="1081683283">
    <w:abstractNumId w:val="40"/>
  </w:num>
  <w:num w:numId="37" w16cid:durableId="717627884">
    <w:abstractNumId w:val="43"/>
  </w:num>
  <w:num w:numId="38" w16cid:durableId="430442203">
    <w:abstractNumId w:val="3"/>
  </w:num>
  <w:num w:numId="39" w16cid:durableId="309555364">
    <w:abstractNumId w:val="32"/>
  </w:num>
  <w:num w:numId="40" w16cid:durableId="610405927">
    <w:abstractNumId w:val="39"/>
  </w:num>
  <w:num w:numId="41" w16cid:durableId="127626510">
    <w:abstractNumId w:val="42"/>
  </w:num>
  <w:num w:numId="42" w16cid:durableId="1305352629">
    <w:abstractNumId w:val="33"/>
  </w:num>
  <w:num w:numId="43" w16cid:durableId="121191192">
    <w:abstractNumId w:val="23"/>
  </w:num>
  <w:num w:numId="44" w16cid:durableId="12782002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C4"/>
    <w:rsid w:val="00001E03"/>
    <w:rsid w:val="0000335C"/>
    <w:rsid w:val="00006F57"/>
    <w:rsid w:val="00013FF7"/>
    <w:rsid w:val="0001425F"/>
    <w:rsid w:val="00016507"/>
    <w:rsid w:val="000248F6"/>
    <w:rsid w:val="00025B2A"/>
    <w:rsid w:val="00046EEB"/>
    <w:rsid w:val="00051BD2"/>
    <w:rsid w:val="000544DA"/>
    <w:rsid w:val="000569BE"/>
    <w:rsid w:val="00073033"/>
    <w:rsid w:val="000733DC"/>
    <w:rsid w:val="00074C83"/>
    <w:rsid w:val="00084A7F"/>
    <w:rsid w:val="00087B2C"/>
    <w:rsid w:val="00095E61"/>
    <w:rsid w:val="0009620E"/>
    <w:rsid w:val="000A2A61"/>
    <w:rsid w:val="000A4A59"/>
    <w:rsid w:val="000B0977"/>
    <w:rsid w:val="000C2072"/>
    <w:rsid w:val="000E1DA9"/>
    <w:rsid w:val="000F0CF9"/>
    <w:rsid w:val="000F14EC"/>
    <w:rsid w:val="000F7F5B"/>
    <w:rsid w:val="001078B6"/>
    <w:rsid w:val="00107F84"/>
    <w:rsid w:val="001101F8"/>
    <w:rsid w:val="001140E0"/>
    <w:rsid w:val="0011429E"/>
    <w:rsid w:val="001157D6"/>
    <w:rsid w:val="0011687A"/>
    <w:rsid w:val="00130166"/>
    <w:rsid w:val="001303FA"/>
    <w:rsid w:val="00142908"/>
    <w:rsid w:val="00153581"/>
    <w:rsid w:val="001606E6"/>
    <w:rsid w:val="001630BE"/>
    <w:rsid w:val="001709C9"/>
    <w:rsid w:val="00181390"/>
    <w:rsid w:val="00181461"/>
    <w:rsid w:val="00181ED9"/>
    <w:rsid w:val="001A4E18"/>
    <w:rsid w:val="001A6A5F"/>
    <w:rsid w:val="001A7164"/>
    <w:rsid w:val="001B4287"/>
    <w:rsid w:val="001B4EA6"/>
    <w:rsid w:val="001C00C7"/>
    <w:rsid w:val="001C0C33"/>
    <w:rsid w:val="001C2D08"/>
    <w:rsid w:val="001C3132"/>
    <w:rsid w:val="001D14FF"/>
    <w:rsid w:val="001D4DD7"/>
    <w:rsid w:val="001D6EF6"/>
    <w:rsid w:val="001E13A9"/>
    <w:rsid w:val="001E6DA4"/>
    <w:rsid w:val="001E7F60"/>
    <w:rsid w:val="001F01AC"/>
    <w:rsid w:val="001F4CA1"/>
    <w:rsid w:val="001F6E2C"/>
    <w:rsid w:val="001F7238"/>
    <w:rsid w:val="00203580"/>
    <w:rsid w:val="0020599F"/>
    <w:rsid w:val="00210ADF"/>
    <w:rsid w:val="002139D3"/>
    <w:rsid w:val="00214990"/>
    <w:rsid w:val="002149F5"/>
    <w:rsid w:val="00224EBC"/>
    <w:rsid w:val="0023216A"/>
    <w:rsid w:val="00233917"/>
    <w:rsid w:val="00234D6A"/>
    <w:rsid w:val="00235A49"/>
    <w:rsid w:val="00241B67"/>
    <w:rsid w:val="002457AF"/>
    <w:rsid w:val="00251B42"/>
    <w:rsid w:val="00253224"/>
    <w:rsid w:val="002568E0"/>
    <w:rsid w:val="00257353"/>
    <w:rsid w:val="002609AF"/>
    <w:rsid w:val="0026261F"/>
    <w:rsid w:val="002634F5"/>
    <w:rsid w:val="0027080E"/>
    <w:rsid w:val="002715AE"/>
    <w:rsid w:val="00273B21"/>
    <w:rsid w:val="00276B3B"/>
    <w:rsid w:val="00282C67"/>
    <w:rsid w:val="0029364E"/>
    <w:rsid w:val="002A2EB6"/>
    <w:rsid w:val="002B21E1"/>
    <w:rsid w:val="002B5A6B"/>
    <w:rsid w:val="002C34AE"/>
    <w:rsid w:val="002D7F76"/>
    <w:rsid w:val="002E236D"/>
    <w:rsid w:val="002E4C37"/>
    <w:rsid w:val="003013A4"/>
    <w:rsid w:val="00303DCA"/>
    <w:rsid w:val="00314AE8"/>
    <w:rsid w:val="0031548F"/>
    <w:rsid w:val="0031748C"/>
    <w:rsid w:val="00317D36"/>
    <w:rsid w:val="00320375"/>
    <w:rsid w:val="003203C0"/>
    <w:rsid w:val="00334238"/>
    <w:rsid w:val="00337AEA"/>
    <w:rsid w:val="00344E0A"/>
    <w:rsid w:val="00344E6B"/>
    <w:rsid w:val="0035384A"/>
    <w:rsid w:val="00362581"/>
    <w:rsid w:val="00366420"/>
    <w:rsid w:val="00367D9E"/>
    <w:rsid w:val="00374ABB"/>
    <w:rsid w:val="00396DE6"/>
    <w:rsid w:val="0039769F"/>
    <w:rsid w:val="003A0F15"/>
    <w:rsid w:val="003B599B"/>
    <w:rsid w:val="003B5B6B"/>
    <w:rsid w:val="003B5C1F"/>
    <w:rsid w:val="003C3EAD"/>
    <w:rsid w:val="003C444E"/>
    <w:rsid w:val="003C5AA8"/>
    <w:rsid w:val="003D02C6"/>
    <w:rsid w:val="003D55EF"/>
    <w:rsid w:val="003E13BF"/>
    <w:rsid w:val="003E1C8A"/>
    <w:rsid w:val="003E7F26"/>
    <w:rsid w:val="003F337E"/>
    <w:rsid w:val="00400F85"/>
    <w:rsid w:val="004026CD"/>
    <w:rsid w:val="00402F41"/>
    <w:rsid w:val="00413388"/>
    <w:rsid w:val="00414269"/>
    <w:rsid w:val="004151FB"/>
    <w:rsid w:val="004465F9"/>
    <w:rsid w:val="00457859"/>
    <w:rsid w:val="004607E9"/>
    <w:rsid w:val="00460DEC"/>
    <w:rsid w:val="0046509F"/>
    <w:rsid w:val="00466B4F"/>
    <w:rsid w:val="00467A94"/>
    <w:rsid w:val="00473FEB"/>
    <w:rsid w:val="0047420B"/>
    <w:rsid w:val="00476CE2"/>
    <w:rsid w:val="00480286"/>
    <w:rsid w:val="00480C11"/>
    <w:rsid w:val="00481345"/>
    <w:rsid w:val="00481D0A"/>
    <w:rsid w:val="004845FC"/>
    <w:rsid w:val="00493BC4"/>
    <w:rsid w:val="004B51E6"/>
    <w:rsid w:val="004B646C"/>
    <w:rsid w:val="004C03ED"/>
    <w:rsid w:val="004C479D"/>
    <w:rsid w:val="004D2846"/>
    <w:rsid w:val="004D4003"/>
    <w:rsid w:val="004D53A2"/>
    <w:rsid w:val="004E0CCF"/>
    <w:rsid w:val="004E0F5F"/>
    <w:rsid w:val="004E1DAA"/>
    <w:rsid w:val="004F2E33"/>
    <w:rsid w:val="00506F61"/>
    <w:rsid w:val="005076B3"/>
    <w:rsid w:val="00531837"/>
    <w:rsid w:val="00532D4A"/>
    <w:rsid w:val="00534836"/>
    <w:rsid w:val="00540A1B"/>
    <w:rsid w:val="00545488"/>
    <w:rsid w:val="005456C5"/>
    <w:rsid w:val="00545B12"/>
    <w:rsid w:val="005519BF"/>
    <w:rsid w:val="005534BF"/>
    <w:rsid w:val="005565B8"/>
    <w:rsid w:val="005715F0"/>
    <w:rsid w:val="00584987"/>
    <w:rsid w:val="00585DD9"/>
    <w:rsid w:val="005920CD"/>
    <w:rsid w:val="005A510D"/>
    <w:rsid w:val="005A70A7"/>
    <w:rsid w:val="005A7DB0"/>
    <w:rsid w:val="005B4E8B"/>
    <w:rsid w:val="005C2D91"/>
    <w:rsid w:val="005D3A01"/>
    <w:rsid w:val="005E0601"/>
    <w:rsid w:val="005E3FEA"/>
    <w:rsid w:val="005F1D55"/>
    <w:rsid w:val="005F3DA0"/>
    <w:rsid w:val="005F4D0E"/>
    <w:rsid w:val="00613DBF"/>
    <w:rsid w:val="0061489A"/>
    <w:rsid w:val="00620480"/>
    <w:rsid w:val="006300EB"/>
    <w:rsid w:val="00633BC3"/>
    <w:rsid w:val="00642AF4"/>
    <w:rsid w:val="006470FE"/>
    <w:rsid w:val="00647A3E"/>
    <w:rsid w:val="006515CD"/>
    <w:rsid w:val="006567F7"/>
    <w:rsid w:val="00663550"/>
    <w:rsid w:val="00665436"/>
    <w:rsid w:val="00665F0C"/>
    <w:rsid w:val="0067531C"/>
    <w:rsid w:val="00675CA1"/>
    <w:rsid w:val="006814ED"/>
    <w:rsid w:val="0068376C"/>
    <w:rsid w:val="006A4CD3"/>
    <w:rsid w:val="006A5A98"/>
    <w:rsid w:val="006A685A"/>
    <w:rsid w:val="006B2319"/>
    <w:rsid w:val="006C09AA"/>
    <w:rsid w:val="006C7214"/>
    <w:rsid w:val="006C7D59"/>
    <w:rsid w:val="006D2205"/>
    <w:rsid w:val="006D2903"/>
    <w:rsid w:val="006D3AF2"/>
    <w:rsid w:val="006D4446"/>
    <w:rsid w:val="006D5375"/>
    <w:rsid w:val="006D6A79"/>
    <w:rsid w:val="006D757B"/>
    <w:rsid w:val="006D7CFD"/>
    <w:rsid w:val="006E57CE"/>
    <w:rsid w:val="006F23E8"/>
    <w:rsid w:val="006F2B07"/>
    <w:rsid w:val="006F5B2F"/>
    <w:rsid w:val="006F6C64"/>
    <w:rsid w:val="00705E75"/>
    <w:rsid w:val="00707154"/>
    <w:rsid w:val="00710C84"/>
    <w:rsid w:val="007139A0"/>
    <w:rsid w:val="00720DAE"/>
    <w:rsid w:val="00722534"/>
    <w:rsid w:val="00722BB1"/>
    <w:rsid w:val="00724241"/>
    <w:rsid w:val="00732963"/>
    <w:rsid w:val="00744478"/>
    <w:rsid w:val="00746791"/>
    <w:rsid w:val="007474B2"/>
    <w:rsid w:val="00750F41"/>
    <w:rsid w:val="00756AB2"/>
    <w:rsid w:val="00766798"/>
    <w:rsid w:val="00767B5C"/>
    <w:rsid w:val="00786F6C"/>
    <w:rsid w:val="007875FD"/>
    <w:rsid w:val="00792161"/>
    <w:rsid w:val="007962A0"/>
    <w:rsid w:val="007A3510"/>
    <w:rsid w:val="007B0CDD"/>
    <w:rsid w:val="007B3587"/>
    <w:rsid w:val="007B4F2C"/>
    <w:rsid w:val="007B720B"/>
    <w:rsid w:val="007D00A3"/>
    <w:rsid w:val="007D235C"/>
    <w:rsid w:val="007D2567"/>
    <w:rsid w:val="007D44BC"/>
    <w:rsid w:val="007D4D37"/>
    <w:rsid w:val="007D648A"/>
    <w:rsid w:val="007E0DBA"/>
    <w:rsid w:val="007E5827"/>
    <w:rsid w:val="007E63FB"/>
    <w:rsid w:val="007E64DE"/>
    <w:rsid w:val="007E70A9"/>
    <w:rsid w:val="007E798B"/>
    <w:rsid w:val="007E7B0F"/>
    <w:rsid w:val="007F0F74"/>
    <w:rsid w:val="007F3850"/>
    <w:rsid w:val="00801764"/>
    <w:rsid w:val="00805B9F"/>
    <w:rsid w:val="00807D82"/>
    <w:rsid w:val="00820046"/>
    <w:rsid w:val="00824806"/>
    <w:rsid w:val="00831B90"/>
    <w:rsid w:val="00841D51"/>
    <w:rsid w:val="00846374"/>
    <w:rsid w:val="00850228"/>
    <w:rsid w:val="00863BC6"/>
    <w:rsid w:val="008644A7"/>
    <w:rsid w:val="008648AB"/>
    <w:rsid w:val="0087005E"/>
    <w:rsid w:val="0087242F"/>
    <w:rsid w:val="008770A4"/>
    <w:rsid w:val="00881DB8"/>
    <w:rsid w:val="00883028"/>
    <w:rsid w:val="00884BCD"/>
    <w:rsid w:val="0089225E"/>
    <w:rsid w:val="0089576D"/>
    <w:rsid w:val="008964C9"/>
    <w:rsid w:val="008A19D3"/>
    <w:rsid w:val="008A75C6"/>
    <w:rsid w:val="008B1DA6"/>
    <w:rsid w:val="008B45D2"/>
    <w:rsid w:val="008C1EFD"/>
    <w:rsid w:val="008D5F39"/>
    <w:rsid w:val="008E71DE"/>
    <w:rsid w:val="008E7F8A"/>
    <w:rsid w:val="008F0D71"/>
    <w:rsid w:val="008F21CA"/>
    <w:rsid w:val="008F3FFD"/>
    <w:rsid w:val="008F6358"/>
    <w:rsid w:val="00903F18"/>
    <w:rsid w:val="00904A99"/>
    <w:rsid w:val="0091464A"/>
    <w:rsid w:val="00917970"/>
    <w:rsid w:val="00921132"/>
    <w:rsid w:val="00921B69"/>
    <w:rsid w:val="00925683"/>
    <w:rsid w:val="00925E01"/>
    <w:rsid w:val="009334D1"/>
    <w:rsid w:val="00935565"/>
    <w:rsid w:val="00940389"/>
    <w:rsid w:val="00943672"/>
    <w:rsid w:val="0094513C"/>
    <w:rsid w:val="00946543"/>
    <w:rsid w:val="00953A12"/>
    <w:rsid w:val="00974E01"/>
    <w:rsid w:val="00987899"/>
    <w:rsid w:val="00990F64"/>
    <w:rsid w:val="0099244C"/>
    <w:rsid w:val="009A3362"/>
    <w:rsid w:val="009B5987"/>
    <w:rsid w:val="009B5AE0"/>
    <w:rsid w:val="009C18D3"/>
    <w:rsid w:val="009C1AD7"/>
    <w:rsid w:val="009C227D"/>
    <w:rsid w:val="009C439E"/>
    <w:rsid w:val="009C6208"/>
    <w:rsid w:val="009D2613"/>
    <w:rsid w:val="009E02B8"/>
    <w:rsid w:val="009E47BA"/>
    <w:rsid w:val="009F0F59"/>
    <w:rsid w:val="009F345F"/>
    <w:rsid w:val="00A03B5E"/>
    <w:rsid w:val="00A12A7D"/>
    <w:rsid w:val="00A14B2A"/>
    <w:rsid w:val="00A16101"/>
    <w:rsid w:val="00A165A2"/>
    <w:rsid w:val="00A24507"/>
    <w:rsid w:val="00A33817"/>
    <w:rsid w:val="00A354DE"/>
    <w:rsid w:val="00A41038"/>
    <w:rsid w:val="00A51373"/>
    <w:rsid w:val="00A72236"/>
    <w:rsid w:val="00A72613"/>
    <w:rsid w:val="00A75F01"/>
    <w:rsid w:val="00A80B3D"/>
    <w:rsid w:val="00A80BC5"/>
    <w:rsid w:val="00A816DF"/>
    <w:rsid w:val="00A8363F"/>
    <w:rsid w:val="00A857F2"/>
    <w:rsid w:val="00A85EFF"/>
    <w:rsid w:val="00A87DE8"/>
    <w:rsid w:val="00A908B8"/>
    <w:rsid w:val="00A95211"/>
    <w:rsid w:val="00A95BA5"/>
    <w:rsid w:val="00AA0895"/>
    <w:rsid w:val="00AA14EA"/>
    <w:rsid w:val="00AA5ACE"/>
    <w:rsid w:val="00AB2B02"/>
    <w:rsid w:val="00AB3CD9"/>
    <w:rsid w:val="00AD74EF"/>
    <w:rsid w:val="00AE180A"/>
    <w:rsid w:val="00AE2AE4"/>
    <w:rsid w:val="00AE2C1F"/>
    <w:rsid w:val="00AE4E8C"/>
    <w:rsid w:val="00AE543F"/>
    <w:rsid w:val="00AE6FF4"/>
    <w:rsid w:val="00AF663C"/>
    <w:rsid w:val="00B11511"/>
    <w:rsid w:val="00B12C00"/>
    <w:rsid w:val="00B14E25"/>
    <w:rsid w:val="00B15706"/>
    <w:rsid w:val="00B17333"/>
    <w:rsid w:val="00B24D2C"/>
    <w:rsid w:val="00B31799"/>
    <w:rsid w:val="00B4014C"/>
    <w:rsid w:val="00B40A1A"/>
    <w:rsid w:val="00B420E9"/>
    <w:rsid w:val="00B43689"/>
    <w:rsid w:val="00B53228"/>
    <w:rsid w:val="00B534D8"/>
    <w:rsid w:val="00B53648"/>
    <w:rsid w:val="00B56D5E"/>
    <w:rsid w:val="00B62276"/>
    <w:rsid w:val="00B679F1"/>
    <w:rsid w:val="00B74AA0"/>
    <w:rsid w:val="00B76EBB"/>
    <w:rsid w:val="00B77CBB"/>
    <w:rsid w:val="00B85654"/>
    <w:rsid w:val="00B862D0"/>
    <w:rsid w:val="00B876B6"/>
    <w:rsid w:val="00B9265D"/>
    <w:rsid w:val="00B936A5"/>
    <w:rsid w:val="00B940C9"/>
    <w:rsid w:val="00BB1E1E"/>
    <w:rsid w:val="00BB69D1"/>
    <w:rsid w:val="00BC08AD"/>
    <w:rsid w:val="00BC6956"/>
    <w:rsid w:val="00BD08A2"/>
    <w:rsid w:val="00BD7915"/>
    <w:rsid w:val="00BE2EBA"/>
    <w:rsid w:val="00BE76AE"/>
    <w:rsid w:val="00BF3D16"/>
    <w:rsid w:val="00BF7666"/>
    <w:rsid w:val="00C0503F"/>
    <w:rsid w:val="00C05EAB"/>
    <w:rsid w:val="00C1078E"/>
    <w:rsid w:val="00C10AA6"/>
    <w:rsid w:val="00C1162F"/>
    <w:rsid w:val="00C14439"/>
    <w:rsid w:val="00C27C82"/>
    <w:rsid w:val="00C340E9"/>
    <w:rsid w:val="00C36E5F"/>
    <w:rsid w:val="00C36FF7"/>
    <w:rsid w:val="00C432F2"/>
    <w:rsid w:val="00C5373D"/>
    <w:rsid w:val="00C6309C"/>
    <w:rsid w:val="00C72D78"/>
    <w:rsid w:val="00C748A8"/>
    <w:rsid w:val="00C81947"/>
    <w:rsid w:val="00C848EC"/>
    <w:rsid w:val="00C85712"/>
    <w:rsid w:val="00C90F92"/>
    <w:rsid w:val="00C952A9"/>
    <w:rsid w:val="00C95733"/>
    <w:rsid w:val="00C95F02"/>
    <w:rsid w:val="00C9771D"/>
    <w:rsid w:val="00C97FE1"/>
    <w:rsid w:val="00CA52EB"/>
    <w:rsid w:val="00CA605A"/>
    <w:rsid w:val="00CB26B2"/>
    <w:rsid w:val="00CB4E06"/>
    <w:rsid w:val="00CB5643"/>
    <w:rsid w:val="00CB56C9"/>
    <w:rsid w:val="00CB6742"/>
    <w:rsid w:val="00CB6D9B"/>
    <w:rsid w:val="00CC1F0C"/>
    <w:rsid w:val="00CC20CB"/>
    <w:rsid w:val="00CC26B9"/>
    <w:rsid w:val="00CC3794"/>
    <w:rsid w:val="00CC609E"/>
    <w:rsid w:val="00CD4345"/>
    <w:rsid w:val="00CE1346"/>
    <w:rsid w:val="00CE1912"/>
    <w:rsid w:val="00CE3353"/>
    <w:rsid w:val="00CF3873"/>
    <w:rsid w:val="00D0605A"/>
    <w:rsid w:val="00D102CB"/>
    <w:rsid w:val="00D11E5C"/>
    <w:rsid w:val="00D153C2"/>
    <w:rsid w:val="00D20D54"/>
    <w:rsid w:val="00D3791B"/>
    <w:rsid w:val="00D410A1"/>
    <w:rsid w:val="00D42BC6"/>
    <w:rsid w:val="00D519F1"/>
    <w:rsid w:val="00D5504E"/>
    <w:rsid w:val="00D572C4"/>
    <w:rsid w:val="00D6067F"/>
    <w:rsid w:val="00D7063E"/>
    <w:rsid w:val="00D72859"/>
    <w:rsid w:val="00D7386D"/>
    <w:rsid w:val="00D73D4F"/>
    <w:rsid w:val="00D75E08"/>
    <w:rsid w:val="00D87893"/>
    <w:rsid w:val="00D91EAE"/>
    <w:rsid w:val="00D92763"/>
    <w:rsid w:val="00DA5529"/>
    <w:rsid w:val="00DA57E7"/>
    <w:rsid w:val="00DA5D79"/>
    <w:rsid w:val="00DB049F"/>
    <w:rsid w:val="00DB510F"/>
    <w:rsid w:val="00DC14DC"/>
    <w:rsid w:val="00DC6C2A"/>
    <w:rsid w:val="00DD7425"/>
    <w:rsid w:val="00DE2D32"/>
    <w:rsid w:val="00DE479A"/>
    <w:rsid w:val="00DE486D"/>
    <w:rsid w:val="00DF6A5A"/>
    <w:rsid w:val="00E17306"/>
    <w:rsid w:val="00E23DD4"/>
    <w:rsid w:val="00E243EE"/>
    <w:rsid w:val="00E24AC0"/>
    <w:rsid w:val="00E31BA1"/>
    <w:rsid w:val="00E32B46"/>
    <w:rsid w:val="00E32FB7"/>
    <w:rsid w:val="00E3433B"/>
    <w:rsid w:val="00E41E20"/>
    <w:rsid w:val="00E45621"/>
    <w:rsid w:val="00E464C6"/>
    <w:rsid w:val="00E51796"/>
    <w:rsid w:val="00E62C3A"/>
    <w:rsid w:val="00E64BEE"/>
    <w:rsid w:val="00E65BB0"/>
    <w:rsid w:val="00E738E8"/>
    <w:rsid w:val="00E9561B"/>
    <w:rsid w:val="00E9576E"/>
    <w:rsid w:val="00EA0270"/>
    <w:rsid w:val="00EA09E8"/>
    <w:rsid w:val="00EA5915"/>
    <w:rsid w:val="00EA6D16"/>
    <w:rsid w:val="00EA7A78"/>
    <w:rsid w:val="00EB5D7D"/>
    <w:rsid w:val="00ED268C"/>
    <w:rsid w:val="00EE25B2"/>
    <w:rsid w:val="00EE39F9"/>
    <w:rsid w:val="00EF07E5"/>
    <w:rsid w:val="00EF6CB4"/>
    <w:rsid w:val="00F03CD5"/>
    <w:rsid w:val="00F04205"/>
    <w:rsid w:val="00F0485F"/>
    <w:rsid w:val="00F05DEF"/>
    <w:rsid w:val="00F148CB"/>
    <w:rsid w:val="00F21DFF"/>
    <w:rsid w:val="00F2247D"/>
    <w:rsid w:val="00F2263B"/>
    <w:rsid w:val="00F2331A"/>
    <w:rsid w:val="00F3106C"/>
    <w:rsid w:val="00F3513E"/>
    <w:rsid w:val="00F360AC"/>
    <w:rsid w:val="00F36E50"/>
    <w:rsid w:val="00F40CB9"/>
    <w:rsid w:val="00F43D2A"/>
    <w:rsid w:val="00F443A1"/>
    <w:rsid w:val="00F45A8F"/>
    <w:rsid w:val="00F5058B"/>
    <w:rsid w:val="00F62E91"/>
    <w:rsid w:val="00F63523"/>
    <w:rsid w:val="00F730B1"/>
    <w:rsid w:val="00F7578C"/>
    <w:rsid w:val="00F772B2"/>
    <w:rsid w:val="00F80B34"/>
    <w:rsid w:val="00F8419B"/>
    <w:rsid w:val="00F942E6"/>
    <w:rsid w:val="00F95A32"/>
    <w:rsid w:val="00F963FD"/>
    <w:rsid w:val="00F97165"/>
    <w:rsid w:val="00FA4E2A"/>
    <w:rsid w:val="00FB3198"/>
    <w:rsid w:val="00FC41E4"/>
    <w:rsid w:val="00FC7AF6"/>
    <w:rsid w:val="00FD13FB"/>
    <w:rsid w:val="00FD1B23"/>
    <w:rsid w:val="00FE0B05"/>
    <w:rsid w:val="00FE25B2"/>
    <w:rsid w:val="00FE2C4E"/>
    <w:rsid w:val="00FE4A31"/>
    <w:rsid w:val="00FF0D1C"/>
    <w:rsid w:val="00FF6E5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B7E9C6"/>
  <w14:defaultImageDpi w14:val="300"/>
  <w15:docId w15:val="{4DE38618-8AB4-EC4B-A68C-6F553074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20B"/>
    <w:rPr>
      <w:rFonts w:ascii="Times New Roman" w:hAnsi="Times New Roman"/>
      <w:sz w:val="24"/>
      <w:szCs w:val="24"/>
    </w:rPr>
  </w:style>
  <w:style w:type="paragraph" w:styleId="Heading1">
    <w:name w:val="heading 1"/>
    <w:basedOn w:val="Normal"/>
    <w:next w:val="Normal"/>
    <w:qFormat/>
    <w:pPr>
      <w:spacing w:before="240"/>
      <w:jc w:val="center"/>
      <w:outlineLvl w:val="0"/>
    </w:pPr>
    <w:rPr>
      <w:rFonts w:ascii="Helvetica" w:hAnsi="Helvetica"/>
      <w:b/>
      <w:sz w:val="48"/>
      <w:u w:val="single"/>
    </w:rPr>
  </w:style>
  <w:style w:type="paragraph" w:styleId="Heading2">
    <w:name w:val="heading 2"/>
    <w:basedOn w:val="Normal"/>
    <w:next w:val="Normal"/>
    <w:link w:val="Heading2Char"/>
    <w:uiPriority w:val="9"/>
    <w:semiHidden/>
    <w:unhideWhenUsed/>
    <w:qFormat/>
    <w:rsid w:val="00A726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ListParagraph">
    <w:name w:val="List Paragraph"/>
    <w:basedOn w:val="Normal"/>
    <w:qFormat/>
    <w:rsid w:val="00CA605A"/>
    <w:pPr>
      <w:ind w:left="720"/>
      <w:contextualSpacing/>
    </w:pPr>
  </w:style>
  <w:style w:type="paragraph" w:styleId="BodyTextIndent">
    <w:name w:val="Body Text Indent"/>
    <w:basedOn w:val="Normal"/>
    <w:link w:val="BodyTextIndentChar"/>
    <w:rsid w:val="003D02C6"/>
    <w:pPr>
      <w:widowControl w:val="0"/>
      <w:suppressAutoHyphens/>
      <w:ind w:left="720"/>
    </w:pPr>
    <w:rPr>
      <w:i/>
      <w:lang w:eastAsia="ar-SA"/>
    </w:rPr>
  </w:style>
  <w:style w:type="character" w:customStyle="1" w:styleId="BodyTextIndentChar">
    <w:name w:val="Body Text Indent Char"/>
    <w:basedOn w:val="DefaultParagraphFont"/>
    <w:link w:val="BodyTextIndent"/>
    <w:rsid w:val="003D02C6"/>
    <w:rPr>
      <w:i/>
      <w:sz w:val="24"/>
      <w:lang w:eastAsia="ar-SA"/>
    </w:rPr>
  </w:style>
  <w:style w:type="character" w:customStyle="1" w:styleId="HeaderChar">
    <w:name w:val="Header Char"/>
    <w:basedOn w:val="DefaultParagraphFont"/>
    <w:link w:val="Header"/>
    <w:rsid w:val="0023216A"/>
    <w:rPr>
      <w:sz w:val="24"/>
    </w:rPr>
  </w:style>
  <w:style w:type="character" w:customStyle="1" w:styleId="Heading2Char">
    <w:name w:val="Heading 2 Char"/>
    <w:basedOn w:val="DefaultParagraphFont"/>
    <w:link w:val="Heading2"/>
    <w:uiPriority w:val="9"/>
    <w:semiHidden/>
    <w:rsid w:val="00A7261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17306"/>
    <w:rPr>
      <w:rFonts w:eastAsia="Times"/>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20CD"/>
    <w:rPr>
      <w:color w:val="605E5C"/>
      <w:shd w:val="clear" w:color="auto" w:fill="E1DFDD"/>
    </w:rPr>
  </w:style>
  <w:style w:type="paragraph" w:styleId="BalloonText">
    <w:name w:val="Balloon Text"/>
    <w:basedOn w:val="Normal"/>
    <w:link w:val="BalloonTextChar"/>
    <w:uiPriority w:val="99"/>
    <w:semiHidden/>
    <w:unhideWhenUsed/>
    <w:rsid w:val="00990F64"/>
    <w:rPr>
      <w:sz w:val="18"/>
      <w:szCs w:val="18"/>
    </w:rPr>
  </w:style>
  <w:style w:type="character" w:customStyle="1" w:styleId="BalloonTextChar">
    <w:name w:val="Balloon Text Char"/>
    <w:basedOn w:val="DefaultParagraphFont"/>
    <w:link w:val="BalloonText"/>
    <w:uiPriority w:val="99"/>
    <w:semiHidden/>
    <w:rsid w:val="00990F64"/>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75429">
      <w:bodyDiv w:val="1"/>
      <w:marLeft w:val="0"/>
      <w:marRight w:val="0"/>
      <w:marTop w:val="0"/>
      <w:marBottom w:val="0"/>
      <w:divBdr>
        <w:top w:val="none" w:sz="0" w:space="0" w:color="auto"/>
        <w:left w:val="none" w:sz="0" w:space="0" w:color="auto"/>
        <w:bottom w:val="none" w:sz="0" w:space="0" w:color="auto"/>
        <w:right w:val="none" w:sz="0" w:space="0" w:color="auto"/>
      </w:divBdr>
    </w:div>
    <w:div w:id="1027876862">
      <w:bodyDiv w:val="1"/>
      <w:marLeft w:val="0"/>
      <w:marRight w:val="0"/>
      <w:marTop w:val="0"/>
      <w:marBottom w:val="0"/>
      <w:divBdr>
        <w:top w:val="none" w:sz="0" w:space="0" w:color="auto"/>
        <w:left w:val="none" w:sz="0" w:space="0" w:color="auto"/>
        <w:bottom w:val="none" w:sz="0" w:space="0" w:color="auto"/>
        <w:right w:val="none" w:sz="0" w:space="0" w:color="auto"/>
      </w:divBdr>
      <w:divsChild>
        <w:div w:id="1833447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649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4615674">
      <w:bodyDiv w:val="1"/>
      <w:marLeft w:val="0"/>
      <w:marRight w:val="0"/>
      <w:marTop w:val="0"/>
      <w:marBottom w:val="0"/>
      <w:divBdr>
        <w:top w:val="none" w:sz="0" w:space="0" w:color="auto"/>
        <w:left w:val="none" w:sz="0" w:space="0" w:color="auto"/>
        <w:bottom w:val="none" w:sz="0" w:space="0" w:color="auto"/>
        <w:right w:val="none" w:sz="0" w:space="0" w:color="auto"/>
      </w:divBdr>
    </w:div>
    <w:div w:id="1155686322">
      <w:bodyDiv w:val="1"/>
      <w:marLeft w:val="0"/>
      <w:marRight w:val="0"/>
      <w:marTop w:val="0"/>
      <w:marBottom w:val="0"/>
      <w:divBdr>
        <w:top w:val="none" w:sz="0" w:space="0" w:color="auto"/>
        <w:left w:val="none" w:sz="0" w:space="0" w:color="auto"/>
        <w:bottom w:val="none" w:sz="0" w:space="0" w:color="auto"/>
        <w:right w:val="none" w:sz="0" w:space="0" w:color="auto"/>
      </w:divBdr>
    </w:div>
    <w:div w:id="1333725415">
      <w:bodyDiv w:val="1"/>
      <w:marLeft w:val="0"/>
      <w:marRight w:val="0"/>
      <w:marTop w:val="0"/>
      <w:marBottom w:val="0"/>
      <w:divBdr>
        <w:top w:val="none" w:sz="0" w:space="0" w:color="auto"/>
        <w:left w:val="none" w:sz="0" w:space="0" w:color="auto"/>
        <w:bottom w:val="none" w:sz="0" w:space="0" w:color="auto"/>
        <w:right w:val="none" w:sz="0" w:space="0" w:color="auto"/>
      </w:divBdr>
    </w:div>
    <w:div w:id="15067519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lawhelp.org/WA/index.cfm" TargetMode="External"/><Relationship Id="rId13" Type="http://schemas.openxmlformats.org/officeDocument/2006/relationships/hyperlink" Target="http://www.k12.wa.us/RulesRegs.aspx" TargetMode="External"/><Relationship Id="rId18" Type="http://schemas.openxmlformats.org/officeDocument/2006/relationships/hyperlink" Target="https://www.schoolcounselor.org/Magazines/November-December-2007/Solutions-to-Ethical-Problems-in-Schools"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seattleu.edu/academicintegrity" TargetMode="External"/><Relationship Id="rId7" Type="http://schemas.openxmlformats.org/officeDocument/2006/relationships/hyperlink" Target="http://www.counseling.org/docs/ethics/2014-aca-code-of-ethics.pdf?sfvrsn=4" TargetMode="External"/><Relationship Id="rId12" Type="http://schemas.openxmlformats.org/officeDocument/2006/relationships/hyperlink" Target="http://gutmacher.org" TargetMode="External"/><Relationship Id="rId17" Type="http://schemas.openxmlformats.org/officeDocument/2006/relationships/hyperlink" Target="http://asca.dev.networkats.com/asca/media/asca/home/childabusebystate.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k12.wa.us/SafetyCenter/" TargetMode="External"/><Relationship Id="rId20" Type="http://schemas.openxmlformats.org/officeDocument/2006/relationships/hyperlink" Target="HTTPS://www.seattleu.edu/academicintegrit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homas.loc.gov/"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k12.wa.us/ProfPractices/adminresources/FAQ.aspx" TargetMode="External"/><Relationship Id="rId23" Type="http://schemas.openxmlformats.org/officeDocument/2006/relationships/hyperlink" Target="https://www.seattleu.edu/WorkArea//DownloadAsset.aspx?id=78678" TargetMode="External"/><Relationship Id="rId28" Type="http://schemas.openxmlformats.org/officeDocument/2006/relationships/fontTable" Target="fontTable.xml"/><Relationship Id="rId10" Type="http://schemas.openxmlformats.org/officeDocument/2006/relationships/hyperlink" Target="http://www.crisisclinic.org/" TargetMode="External"/><Relationship Id="rId19" Type="http://schemas.openxmlformats.org/officeDocument/2006/relationships/hyperlink" Target="http://www.seattleu.edu/learningcommons" TargetMode="External"/><Relationship Id="rId4" Type="http://schemas.openxmlformats.org/officeDocument/2006/relationships/webSettings" Target="webSettings.xml"/><Relationship Id="rId9" Type="http://schemas.openxmlformats.org/officeDocument/2006/relationships/hyperlink" Target="http://www.aclu-wa.org/" TargetMode="External"/><Relationship Id="rId14" Type="http://schemas.openxmlformats.org/officeDocument/2006/relationships/hyperlink" Target="http://search.leg.wa.gov/" TargetMode="External"/><Relationship Id="rId22" Type="http://schemas.openxmlformats.org/officeDocument/2006/relationships/hyperlink" Target="https://www.seattleu.edu/WorkArea/DownloadAsset.aspx?id=78679"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4284</Words>
  <Characters>28494</Characters>
  <Application>Microsoft Office Word</Application>
  <DocSecurity>0</DocSecurity>
  <Lines>237</Lines>
  <Paragraphs>65</Paragraphs>
  <ScaleCrop>false</ScaleCrop>
  <HeadingPairs>
    <vt:vector size="2" baseType="variant">
      <vt:variant>
        <vt:lpstr>Title</vt:lpstr>
      </vt:variant>
      <vt:variant>
        <vt:i4>1</vt:i4>
      </vt:variant>
    </vt:vector>
  </HeadingPairs>
  <TitlesOfParts>
    <vt:vector size="1" baseType="lpstr">
      <vt:lpstr>APPENDIX A</vt:lpstr>
    </vt:vector>
  </TitlesOfParts>
  <Company>Seattle Univerisity</Company>
  <LinksUpToDate>false</LinksUpToDate>
  <CharactersWithSpaces>32713</CharactersWithSpaces>
  <SharedDoc>false</SharedDoc>
  <HLinks>
    <vt:vector size="18" baseType="variant">
      <vt:variant>
        <vt:i4>589853</vt:i4>
      </vt:variant>
      <vt:variant>
        <vt:i4>6</vt:i4>
      </vt:variant>
      <vt:variant>
        <vt:i4>0</vt:i4>
      </vt:variant>
      <vt:variant>
        <vt:i4>5</vt:i4>
      </vt:variant>
      <vt:variant>
        <vt:lpwstr>https://www.seattleu.edu/registrar/Policies.aspx</vt:lpwstr>
      </vt:variant>
      <vt:variant>
        <vt:lpwstr/>
      </vt:variant>
      <vt:variant>
        <vt:i4>589853</vt:i4>
      </vt:variant>
      <vt:variant>
        <vt:i4>3</vt:i4>
      </vt:variant>
      <vt:variant>
        <vt:i4>0</vt:i4>
      </vt:variant>
      <vt:variant>
        <vt:i4>5</vt:i4>
      </vt:variant>
      <vt:variant>
        <vt:lpwstr>https://www.seattleu.edu/registrar/Policies.aspx</vt:lpwstr>
      </vt:variant>
      <vt:variant>
        <vt:lpwstr/>
      </vt:variant>
      <vt:variant>
        <vt:i4>589853</vt:i4>
      </vt:variant>
      <vt:variant>
        <vt:i4>0</vt:i4>
      </vt:variant>
      <vt:variant>
        <vt:i4>0</vt:i4>
      </vt:variant>
      <vt:variant>
        <vt:i4>5</vt:i4>
      </vt:variant>
      <vt:variant>
        <vt:lpwstr>https://www.seattleu.edu/registrar/Policies.aspx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Armitage, Beth</dc:creator>
  <cp:lastModifiedBy>Walker, Abby</cp:lastModifiedBy>
  <cp:revision>2</cp:revision>
  <cp:lastPrinted>2020-06-02T16:17:00Z</cp:lastPrinted>
  <dcterms:created xsi:type="dcterms:W3CDTF">2023-02-09T22:49:00Z</dcterms:created>
  <dcterms:modified xsi:type="dcterms:W3CDTF">2023-02-09T22:49:00Z</dcterms:modified>
</cp:coreProperties>
</file>